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A0E53" w14:textId="64B2DB9F" w:rsidR="00D515E4" w:rsidRDefault="00D515E4" w:rsidP="00D71865">
      <w:pPr>
        <w:jc w:val="center"/>
        <w:rPr>
          <w:rFonts w:ascii="宋体"/>
          <w:b/>
          <w:sz w:val="44"/>
          <w:szCs w:val="44"/>
        </w:rPr>
      </w:pPr>
      <w:r w:rsidRPr="00A53029">
        <w:rPr>
          <w:rFonts w:ascii="宋体" w:hAnsi="宋体" w:hint="eastAsia"/>
          <w:b/>
          <w:sz w:val="44"/>
          <w:szCs w:val="44"/>
        </w:rPr>
        <w:t>辽宁师范大学</w:t>
      </w:r>
      <w:r w:rsidR="00EB0C0B">
        <w:rPr>
          <w:rFonts w:ascii="宋体" w:hAnsi="宋体" w:hint="eastAsia"/>
          <w:b/>
          <w:sz w:val="44"/>
          <w:szCs w:val="44"/>
        </w:rPr>
        <w:t>绩效</w:t>
      </w:r>
      <w:r>
        <w:rPr>
          <w:rFonts w:ascii="宋体" w:hAnsi="宋体" w:hint="eastAsia"/>
          <w:b/>
          <w:sz w:val="44"/>
          <w:szCs w:val="44"/>
        </w:rPr>
        <w:t>管理</w:t>
      </w:r>
      <w:r w:rsidRPr="00A53029">
        <w:rPr>
          <w:rFonts w:ascii="宋体" w:hAnsi="宋体" w:hint="eastAsia"/>
          <w:b/>
          <w:sz w:val="44"/>
          <w:szCs w:val="44"/>
        </w:rPr>
        <w:t>方案</w:t>
      </w:r>
    </w:p>
    <w:p w14:paraId="68617267" w14:textId="77777777" w:rsidR="00D71865" w:rsidRPr="007817C4" w:rsidRDefault="00D71865" w:rsidP="001E787B">
      <w:pPr>
        <w:ind w:firstLineChars="199" w:firstLine="599"/>
        <w:rPr>
          <w:rFonts w:ascii="仿宋_GB2312" w:eastAsia="仿宋_GB2312"/>
          <w:b/>
          <w:sz w:val="30"/>
          <w:szCs w:val="30"/>
        </w:rPr>
      </w:pPr>
    </w:p>
    <w:p w14:paraId="6664458A" w14:textId="1BE2D711" w:rsidR="00D515E4" w:rsidRPr="007817C4" w:rsidRDefault="00D515E4" w:rsidP="001E787B">
      <w:pPr>
        <w:ind w:firstLineChars="199" w:firstLine="599"/>
        <w:rPr>
          <w:rFonts w:ascii="仿宋_GB2312" w:eastAsia="仿宋_GB2312"/>
          <w:b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一、指导思想</w:t>
      </w:r>
    </w:p>
    <w:p w14:paraId="2FCCB299" w14:textId="77777777" w:rsidR="00D515E4" w:rsidRPr="007817C4" w:rsidRDefault="00D515E4" w:rsidP="00A4409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以《辽宁师范大学章程》为指导，以加快建设教师教育特色鲜明的高水平综合性大学为目标，全面落实学校事业发展“十</w:t>
      </w:r>
      <w:r w:rsidR="00541E91" w:rsidRPr="007817C4">
        <w:rPr>
          <w:rFonts w:ascii="仿宋_GB2312" w:eastAsia="仿宋_GB2312" w:hint="eastAsia"/>
          <w:sz w:val="30"/>
          <w:szCs w:val="30"/>
        </w:rPr>
        <w:t>四</w:t>
      </w:r>
      <w:r w:rsidRPr="007817C4">
        <w:rPr>
          <w:rFonts w:ascii="仿宋_GB2312" w:eastAsia="仿宋_GB2312" w:hint="eastAsia"/>
          <w:sz w:val="30"/>
          <w:szCs w:val="30"/>
        </w:rPr>
        <w:t>五”规划和综合改革方案确定的各项任务，全力促进学校各方面工作的有效开展。</w:t>
      </w:r>
    </w:p>
    <w:p w14:paraId="5AEC6DE6" w14:textId="77777777" w:rsidR="00D515E4" w:rsidRPr="007817C4" w:rsidRDefault="00D515E4" w:rsidP="001E787B">
      <w:pPr>
        <w:spacing w:line="600" w:lineRule="exact"/>
        <w:ind w:firstLineChars="198" w:firstLine="596"/>
        <w:rPr>
          <w:rFonts w:ascii="仿宋_GB2312" w:eastAsia="仿宋_GB2312"/>
          <w:b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二、考评对象</w:t>
      </w:r>
    </w:p>
    <w:p w14:paraId="3B40F3FC" w14:textId="77777777" w:rsidR="00D515E4" w:rsidRPr="007817C4" w:rsidRDefault="00617D80" w:rsidP="00A44091">
      <w:pPr>
        <w:spacing w:line="600" w:lineRule="exact"/>
        <w:ind w:firstLineChars="198" w:firstLine="594"/>
        <w:rPr>
          <w:rFonts w:ascii="仿宋_GB2312" w:eastAsia="仿宋_GB2312"/>
          <w:b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绩效</w:t>
      </w:r>
      <w:r w:rsidR="00D515E4" w:rsidRPr="007817C4">
        <w:rPr>
          <w:rFonts w:ascii="仿宋_GB2312" w:eastAsia="仿宋_GB2312" w:hint="eastAsia"/>
          <w:sz w:val="30"/>
          <w:szCs w:val="30"/>
        </w:rPr>
        <w:t>管理考评对象包括全校所有部门和二级单位。</w:t>
      </w:r>
    </w:p>
    <w:p w14:paraId="45DCE5CF" w14:textId="77777777" w:rsidR="00D515E4" w:rsidRPr="007817C4" w:rsidRDefault="00D515E4" w:rsidP="00A44091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根据学校确定的办学功能和职责，将考评对象分为教学科研类、管理服务类和经营服务类三大类。</w:t>
      </w:r>
    </w:p>
    <w:p w14:paraId="4669192E" w14:textId="77777777" w:rsidR="0094497C" w:rsidRPr="007817C4" w:rsidRDefault="0094497C" w:rsidP="0094497C">
      <w:pPr>
        <w:spacing w:line="600" w:lineRule="exact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（一）教学科研类（共24个单位）</w:t>
      </w:r>
    </w:p>
    <w:p w14:paraId="48F7D187" w14:textId="77777777" w:rsidR="0094497C" w:rsidRPr="007817C4" w:rsidRDefault="0094497C" w:rsidP="0094497C">
      <w:pPr>
        <w:widowControl/>
        <w:jc w:val="center"/>
        <w:rPr>
          <w:rFonts w:ascii="仿宋_GB2312" w:eastAsia="仿宋_GB2312"/>
          <w:color w:val="000000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 xml:space="preserve">    1．教学科研型(18个)：</w:t>
      </w:r>
      <w:r w:rsidRPr="007817C4">
        <w:rPr>
          <w:rFonts w:ascii="仿宋_GB2312" w:eastAsia="仿宋_GB2312" w:hint="eastAsia"/>
          <w:color w:val="000000"/>
          <w:sz w:val="30"/>
          <w:szCs w:val="30"/>
        </w:rPr>
        <w:t>文学院、法学院、马克思主义学</w:t>
      </w:r>
    </w:p>
    <w:p w14:paraId="662DFD62" w14:textId="5A412441" w:rsidR="0094497C" w:rsidRPr="007817C4" w:rsidRDefault="0094497C" w:rsidP="0094497C">
      <w:pPr>
        <w:widowControl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color w:val="000000"/>
          <w:sz w:val="30"/>
          <w:szCs w:val="30"/>
        </w:rPr>
        <w:t>院、政府管理学院、历史文化旅游学院、外国语学院、教育学院</w:t>
      </w:r>
      <w:r w:rsidR="00EE6F06" w:rsidRPr="007817C4">
        <w:rPr>
          <w:rFonts w:ascii="仿宋_GB2312" w:eastAsia="仿宋_GB2312" w:hint="eastAsia"/>
          <w:color w:val="000000"/>
          <w:sz w:val="30"/>
          <w:szCs w:val="30"/>
        </w:rPr>
        <w:t>（</w:t>
      </w:r>
      <w:r w:rsidR="006B4B4D" w:rsidRPr="007817C4">
        <w:rPr>
          <w:rFonts w:ascii="仿宋_GB2312" w:eastAsia="仿宋_GB2312" w:hint="eastAsia"/>
          <w:color w:val="000000"/>
          <w:sz w:val="30"/>
          <w:szCs w:val="30"/>
        </w:rPr>
        <w:t>田家炳教育书院</w:t>
      </w:r>
      <w:r w:rsidR="00EE6F06" w:rsidRPr="007817C4">
        <w:rPr>
          <w:rFonts w:ascii="仿宋_GB2312" w:eastAsia="仿宋_GB2312" w:hint="eastAsia"/>
          <w:color w:val="000000"/>
          <w:sz w:val="30"/>
          <w:szCs w:val="30"/>
        </w:rPr>
        <w:t>）</w:t>
      </w:r>
      <w:r w:rsidRPr="007817C4">
        <w:rPr>
          <w:rFonts w:ascii="仿宋_GB2312" w:eastAsia="仿宋_GB2312" w:hint="eastAsia"/>
          <w:color w:val="000000"/>
          <w:sz w:val="30"/>
          <w:szCs w:val="30"/>
        </w:rPr>
        <w:t>、数学学院、物理与电子技术学院、化学化工学院</w:t>
      </w:r>
      <w:r w:rsidRPr="007817C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（实验中心、功能</w:t>
      </w:r>
      <w:r w:rsidR="00EE6F06" w:rsidRPr="007817C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化学</w:t>
      </w:r>
      <w:r w:rsidRPr="007817C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材料研究所）</w:t>
      </w:r>
      <w:r w:rsidRPr="007817C4">
        <w:rPr>
          <w:rFonts w:ascii="仿宋_GB2312" w:eastAsia="仿宋_GB2312" w:hint="eastAsia"/>
          <w:color w:val="000000"/>
          <w:sz w:val="30"/>
          <w:szCs w:val="30"/>
        </w:rPr>
        <w:t>、生命科学学院、地理科学学院、计算机与信息技术学院、影视艺术学院、心理学院</w:t>
      </w:r>
      <w:r w:rsidR="006B4B4D" w:rsidRPr="007817C4">
        <w:rPr>
          <w:rFonts w:ascii="仿宋_GB2312" w:eastAsia="仿宋_GB2312" w:hint="eastAsia"/>
          <w:color w:val="000000"/>
          <w:sz w:val="30"/>
          <w:szCs w:val="30"/>
        </w:rPr>
        <w:t>（心理发展与教育中心）</w:t>
      </w:r>
      <w:r w:rsidRPr="007817C4">
        <w:rPr>
          <w:rFonts w:ascii="仿宋_GB2312" w:eastAsia="仿宋_GB2312" w:hint="eastAsia"/>
          <w:color w:val="000000"/>
          <w:sz w:val="30"/>
          <w:szCs w:val="30"/>
        </w:rPr>
        <w:t>、体育学院、美术学院、音乐学院。</w:t>
      </w:r>
    </w:p>
    <w:p w14:paraId="0D5E9489" w14:textId="355F5848" w:rsidR="0094497C" w:rsidRPr="007817C4" w:rsidRDefault="0094497C" w:rsidP="0094497C">
      <w:pPr>
        <w:spacing w:line="600" w:lineRule="exact"/>
        <w:ind w:firstLine="600"/>
        <w:rPr>
          <w:rFonts w:ascii="仿宋_GB2312" w:eastAsia="仿宋_GB2312"/>
          <w:color w:val="000000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2．科研为主型(2个)：</w:t>
      </w:r>
      <w:r w:rsidR="005819FD">
        <w:rPr>
          <w:rFonts w:ascii="仿宋_GB2312" w:eastAsia="仿宋_GB2312" w:hint="eastAsia"/>
          <w:color w:val="000000"/>
          <w:sz w:val="30"/>
          <w:szCs w:val="30"/>
        </w:rPr>
        <w:t>海洋可持续发展研究院</w:t>
      </w:r>
      <w:bookmarkStart w:id="0" w:name="_GoBack"/>
      <w:bookmarkEnd w:id="0"/>
      <w:r w:rsidRPr="007817C4">
        <w:rPr>
          <w:rFonts w:ascii="仿宋_GB2312" w:eastAsia="仿宋_GB2312" w:hint="eastAsia"/>
          <w:color w:val="000000"/>
          <w:sz w:val="30"/>
          <w:szCs w:val="30"/>
        </w:rPr>
        <w:t>、脑与认知神经科学研究中心。</w:t>
      </w:r>
    </w:p>
    <w:p w14:paraId="00750FE2" w14:textId="77777777" w:rsidR="0094497C" w:rsidRPr="007817C4" w:rsidRDefault="0094497C" w:rsidP="0094497C">
      <w:pPr>
        <w:spacing w:line="600" w:lineRule="exact"/>
        <w:ind w:firstLine="600"/>
        <w:rPr>
          <w:rFonts w:ascii="仿宋_GB2312" w:eastAsia="仿宋_GB2312"/>
          <w:color w:val="000000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3. 多层次办学型（4个）：国际教育学院、国际商学院、继续教育学院、附属中学。</w:t>
      </w:r>
    </w:p>
    <w:p w14:paraId="25EF08DA" w14:textId="1258238C" w:rsidR="00D515E4" w:rsidRPr="007817C4" w:rsidRDefault="00D515E4" w:rsidP="00A7713A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lastRenderedPageBreak/>
        <w:t>（二）管理服务类（共</w:t>
      </w:r>
      <w:r w:rsidR="003503E7">
        <w:rPr>
          <w:rFonts w:ascii="仿宋_GB2312" w:eastAsia="仿宋_GB2312" w:hint="eastAsia"/>
          <w:b/>
          <w:sz w:val="30"/>
          <w:szCs w:val="30"/>
        </w:rPr>
        <w:t>3</w:t>
      </w:r>
      <w:r w:rsidR="003503E7">
        <w:rPr>
          <w:rFonts w:ascii="仿宋_GB2312" w:eastAsia="仿宋_GB2312"/>
          <w:b/>
          <w:sz w:val="30"/>
          <w:szCs w:val="30"/>
        </w:rPr>
        <w:t>2</w:t>
      </w:r>
      <w:r w:rsidRPr="007817C4">
        <w:rPr>
          <w:rFonts w:ascii="仿宋_GB2312" w:eastAsia="仿宋_GB2312" w:hint="eastAsia"/>
          <w:b/>
          <w:sz w:val="30"/>
          <w:szCs w:val="30"/>
        </w:rPr>
        <w:t>个部门）</w:t>
      </w:r>
    </w:p>
    <w:p w14:paraId="766076D7" w14:textId="03B1E644" w:rsidR="00A7713A" w:rsidRPr="007817C4" w:rsidRDefault="00A7713A" w:rsidP="00A7713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817C4">
        <w:rPr>
          <w:rFonts w:ascii="仿宋_GB2312" w:eastAsia="仿宋_GB2312" w:hAnsi="仿宋" w:hint="eastAsia"/>
          <w:sz w:val="30"/>
          <w:szCs w:val="30"/>
        </w:rPr>
        <w:t>1.党群型(8个)：党政办公室</w:t>
      </w:r>
      <w:r w:rsidR="009E7712" w:rsidRPr="007817C4">
        <w:rPr>
          <w:rFonts w:ascii="仿宋_GB2312" w:eastAsia="仿宋_GB2312" w:hAnsi="仿宋" w:hint="eastAsia"/>
          <w:sz w:val="30"/>
          <w:szCs w:val="30"/>
        </w:rPr>
        <w:t>（</w:t>
      </w:r>
      <w:hyperlink r:id="rId7" w:tgtFrame="_blank" w:history="1">
        <w:r w:rsidR="009E7712" w:rsidRPr="007817C4">
          <w:rPr>
            <w:rStyle w:val="ab"/>
            <w:rFonts w:ascii="仿宋_GB2312" w:eastAsia="仿宋_GB2312" w:hAnsi="仿宋" w:hint="eastAsia"/>
            <w:color w:val="000000" w:themeColor="text1"/>
            <w:sz w:val="30"/>
            <w:szCs w:val="30"/>
          </w:rPr>
          <w:t>西山湖校区管理办公室、法律事务办公室、总值班室</w:t>
        </w:r>
      </w:hyperlink>
      <w:r w:rsidR="009E7712" w:rsidRPr="007817C4">
        <w:rPr>
          <w:rFonts w:ascii="仿宋_GB2312" w:eastAsia="仿宋_GB2312" w:hAnsi="仿宋" w:hint="eastAsia"/>
          <w:sz w:val="30"/>
          <w:szCs w:val="30"/>
        </w:rPr>
        <w:t>）</w:t>
      </w:r>
      <w:r w:rsidRPr="007817C4">
        <w:rPr>
          <w:rFonts w:ascii="仿宋_GB2312" w:eastAsia="仿宋_GB2312" w:hAnsi="仿宋" w:hint="eastAsia"/>
          <w:sz w:val="30"/>
          <w:szCs w:val="30"/>
        </w:rPr>
        <w:t>、组织部（党校、</w:t>
      </w:r>
      <w:r w:rsidR="00EE6F06" w:rsidRPr="007817C4">
        <w:rPr>
          <w:rFonts w:ascii="仿宋_GB2312" w:eastAsia="仿宋_GB2312" w:hAnsi="仿宋" w:hint="eastAsia"/>
          <w:sz w:val="30"/>
          <w:szCs w:val="30"/>
        </w:rPr>
        <w:t>机关党委</w:t>
      </w:r>
      <w:r w:rsidRPr="007817C4">
        <w:rPr>
          <w:rFonts w:ascii="仿宋_GB2312" w:eastAsia="仿宋_GB2312" w:hAnsi="仿宋" w:hint="eastAsia"/>
          <w:sz w:val="30"/>
          <w:szCs w:val="30"/>
        </w:rPr>
        <w:t>）、宣传部、统战部、纪委</w:t>
      </w:r>
      <w:r w:rsidR="009E7712" w:rsidRPr="007817C4">
        <w:rPr>
          <w:rFonts w:ascii="仿宋_GB2312" w:eastAsia="仿宋_GB2312" w:hAnsi="仿宋" w:hint="eastAsia"/>
          <w:sz w:val="30"/>
          <w:szCs w:val="30"/>
        </w:rPr>
        <w:t>（监察专员办公室</w:t>
      </w:r>
      <w:r w:rsidRPr="007817C4">
        <w:rPr>
          <w:rFonts w:ascii="仿宋_GB2312" w:eastAsia="仿宋_GB2312" w:hAnsi="仿宋" w:hint="eastAsia"/>
          <w:sz w:val="30"/>
          <w:szCs w:val="30"/>
        </w:rPr>
        <w:t>）、离退休工作处</w:t>
      </w:r>
      <w:r w:rsidR="00C03C05" w:rsidRPr="007817C4">
        <w:rPr>
          <w:rFonts w:ascii="仿宋_GB2312" w:eastAsia="仿宋_GB2312" w:hAnsi="仿宋" w:hint="eastAsia"/>
          <w:sz w:val="30"/>
          <w:szCs w:val="30"/>
        </w:rPr>
        <w:t>、校工会（妇女委员会</w:t>
      </w:r>
      <w:r w:rsidRPr="007817C4">
        <w:rPr>
          <w:rFonts w:ascii="仿宋_GB2312" w:eastAsia="仿宋_GB2312" w:hAnsi="仿宋" w:hint="eastAsia"/>
          <w:sz w:val="30"/>
          <w:szCs w:val="30"/>
        </w:rPr>
        <w:t>）、校团委。</w:t>
      </w:r>
    </w:p>
    <w:p w14:paraId="5037F1A2" w14:textId="31D35CB6" w:rsidR="00AE067D" w:rsidRDefault="00A7713A" w:rsidP="00AE067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2.行政型（</w:t>
      </w:r>
      <w:r w:rsidR="00EE5E45">
        <w:rPr>
          <w:rFonts w:ascii="仿宋_GB2312" w:eastAsia="仿宋_GB2312" w:hint="eastAsia"/>
          <w:sz w:val="30"/>
          <w:szCs w:val="30"/>
        </w:rPr>
        <w:t>1</w:t>
      </w:r>
      <w:r w:rsidR="00EE5E45">
        <w:rPr>
          <w:rFonts w:ascii="仿宋_GB2312" w:eastAsia="仿宋_GB2312"/>
          <w:sz w:val="30"/>
          <w:szCs w:val="30"/>
        </w:rPr>
        <w:t>5</w:t>
      </w:r>
      <w:r w:rsidRPr="007817C4">
        <w:rPr>
          <w:rFonts w:ascii="仿宋_GB2312" w:eastAsia="仿宋_GB2312" w:hint="eastAsia"/>
          <w:sz w:val="30"/>
          <w:szCs w:val="30"/>
        </w:rPr>
        <w:t>个）：发展规划处</w:t>
      </w:r>
      <w:r w:rsidR="00EE6F06" w:rsidRPr="007817C4">
        <w:rPr>
          <w:rFonts w:ascii="仿宋_GB2312" w:eastAsia="仿宋_GB2312" w:hint="eastAsia"/>
          <w:sz w:val="30"/>
          <w:szCs w:val="30"/>
        </w:rPr>
        <w:t>（政策研究室）</w:t>
      </w:r>
      <w:r w:rsidRPr="007817C4">
        <w:rPr>
          <w:rFonts w:ascii="仿宋_GB2312" w:eastAsia="仿宋_GB2312" w:hint="eastAsia"/>
          <w:sz w:val="30"/>
          <w:szCs w:val="30"/>
        </w:rPr>
        <w:t>、社会合作与服务处(校友总会办公室)、教务处、学生处</w:t>
      </w:r>
      <w:r w:rsidR="00EE6F06" w:rsidRPr="007817C4">
        <w:rPr>
          <w:rFonts w:ascii="仿宋_GB2312" w:eastAsia="仿宋_GB2312" w:hint="eastAsia"/>
          <w:sz w:val="30"/>
          <w:szCs w:val="30"/>
        </w:rPr>
        <w:t>（学生工作</w:t>
      </w:r>
      <w:r w:rsidRPr="007817C4">
        <w:rPr>
          <w:rFonts w:ascii="仿宋_GB2312" w:eastAsia="仿宋_GB2312" w:hint="eastAsia"/>
          <w:sz w:val="30"/>
          <w:szCs w:val="30"/>
        </w:rPr>
        <w:t>部、武装部）、本科招生与就业处、人事处、保卫处、科研处、研究生院</w:t>
      </w:r>
      <w:r w:rsidR="00A26918" w:rsidRPr="007817C4">
        <w:rPr>
          <w:rFonts w:ascii="仿宋_GB2312" w:eastAsia="仿宋_GB2312" w:hint="eastAsia"/>
          <w:sz w:val="30"/>
          <w:szCs w:val="30"/>
        </w:rPr>
        <w:t>（研究生工作</w:t>
      </w:r>
      <w:r w:rsidRPr="007817C4">
        <w:rPr>
          <w:rFonts w:ascii="仿宋_GB2312" w:eastAsia="仿宋_GB2312" w:hint="eastAsia"/>
          <w:sz w:val="30"/>
          <w:szCs w:val="30"/>
        </w:rPr>
        <w:t>部</w:t>
      </w:r>
      <w:r w:rsidR="00A26918" w:rsidRPr="007817C4">
        <w:rPr>
          <w:rFonts w:ascii="仿宋_GB2312" w:eastAsia="仿宋_GB2312" w:hint="eastAsia"/>
          <w:sz w:val="30"/>
          <w:szCs w:val="30"/>
        </w:rPr>
        <w:t>、学科建设办公室</w:t>
      </w:r>
      <w:r w:rsidRPr="007817C4">
        <w:rPr>
          <w:rFonts w:ascii="仿宋_GB2312" w:eastAsia="仿宋_GB2312" w:hint="eastAsia"/>
          <w:sz w:val="30"/>
          <w:szCs w:val="30"/>
        </w:rPr>
        <w:t>）、国际交流处（港澳台事务办公室）、审计处、基建处、计财处、资产管理处、采购与招标管理办公室。</w:t>
      </w:r>
    </w:p>
    <w:p w14:paraId="4198AB3E" w14:textId="78863268" w:rsidR="00A7713A" w:rsidRPr="00AE067D" w:rsidRDefault="00A7713A" w:rsidP="00AE067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3.教辅型</w:t>
      </w:r>
      <w:r w:rsidR="00AE067D">
        <w:rPr>
          <w:rFonts w:ascii="仿宋_GB2312" w:eastAsia="仿宋_GB2312" w:hint="eastAsia"/>
          <w:sz w:val="30"/>
          <w:szCs w:val="30"/>
        </w:rPr>
        <w:t>(</w:t>
      </w:r>
      <w:r w:rsidR="00AE067D">
        <w:rPr>
          <w:rFonts w:ascii="仿宋_GB2312" w:eastAsia="仿宋_GB2312"/>
          <w:sz w:val="30"/>
          <w:szCs w:val="30"/>
        </w:rPr>
        <w:t>8</w:t>
      </w:r>
      <w:r w:rsidRPr="007817C4">
        <w:rPr>
          <w:rFonts w:ascii="仿宋_GB2312" w:eastAsia="仿宋_GB2312" w:hint="eastAsia"/>
          <w:sz w:val="30"/>
          <w:szCs w:val="30"/>
        </w:rPr>
        <w:t>个)：</w:t>
      </w:r>
      <w:r w:rsidR="00AE067D" w:rsidRPr="007817C4">
        <w:rPr>
          <w:rFonts w:ascii="仿宋_GB2312" w:eastAsia="仿宋_GB2312" w:hint="eastAsia"/>
          <w:sz w:val="30"/>
          <w:szCs w:val="30"/>
        </w:rPr>
        <w:t>信息化办公室、</w:t>
      </w:r>
      <w:r w:rsidRPr="007817C4">
        <w:rPr>
          <w:rFonts w:ascii="仿宋_GB2312" w:eastAsia="仿宋_GB2312" w:hint="eastAsia"/>
          <w:sz w:val="30"/>
          <w:szCs w:val="30"/>
        </w:rPr>
        <w:t>学报编辑部、图书馆、档案馆（校史馆）</w:t>
      </w:r>
      <w:r w:rsidR="00AE067D" w:rsidRPr="007817C4">
        <w:rPr>
          <w:rFonts w:ascii="仿宋_GB2312" w:eastAsia="仿宋_GB2312" w:hint="eastAsia"/>
          <w:sz w:val="30"/>
          <w:szCs w:val="30"/>
        </w:rPr>
        <w:t>、教育教学质量监控与评价中心</w:t>
      </w:r>
      <w:r w:rsidR="00AE067D">
        <w:rPr>
          <w:rFonts w:ascii="仿宋_GB2312" w:eastAsia="仿宋_GB2312" w:hint="eastAsia"/>
          <w:sz w:val="30"/>
          <w:szCs w:val="30"/>
        </w:rPr>
        <w:t>、场馆管理服务中心</w:t>
      </w:r>
      <w:r w:rsidR="00AE067D" w:rsidRPr="00AE067D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="00AE067D" w:rsidRPr="00AE067D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基础教育实践中心</w:t>
      </w:r>
      <w:r w:rsidR="00AE067D" w:rsidRPr="007817C4">
        <w:rPr>
          <w:rFonts w:ascii="仿宋_GB2312" w:eastAsia="仿宋_GB2312" w:hint="eastAsia"/>
          <w:sz w:val="30"/>
          <w:szCs w:val="30"/>
        </w:rPr>
        <w:t>、创新创业学院</w:t>
      </w:r>
      <w:r w:rsidRPr="00AE067D">
        <w:rPr>
          <w:rFonts w:ascii="仿宋_GB2312" w:eastAsia="仿宋_GB2312" w:hint="eastAsia"/>
          <w:sz w:val="30"/>
          <w:szCs w:val="30"/>
        </w:rPr>
        <w:t>。</w:t>
      </w:r>
    </w:p>
    <w:p w14:paraId="4565D468" w14:textId="0D9A3349" w:rsidR="00AE067D" w:rsidRPr="00AE067D" w:rsidRDefault="00AE067D" w:rsidP="00A7713A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 w:rsidRPr="007817C4"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直属机构（1个）：</w:t>
      </w:r>
      <w:r w:rsidRPr="007817C4">
        <w:rPr>
          <w:rFonts w:ascii="仿宋_GB2312" w:eastAsia="仿宋_GB2312" w:hint="eastAsia"/>
          <w:sz w:val="30"/>
          <w:szCs w:val="30"/>
        </w:rPr>
        <w:t>省高师培训中心</w:t>
      </w:r>
      <w:r w:rsidR="008011C4">
        <w:rPr>
          <w:rFonts w:ascii="仿宋_GB2312" w:eastAsia="仿宋_GB2312" w:hint="eastAsia"/>
          <w:sz w:val="30"/>
          <w:szCs w:val="30"/>
        </w:rPr>
        <w:t>。</w:t>
      </w:r>
    </w:p>
    <w:p w14:paraId="18D599D8" w14:textId="77777777" w:rsidR="00D515E4" w:rsidRPr="007817C4" w:rsidRDefault="00D515E4" w:rsidP="001E787B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（三）经营服务类（共3个单位）</w:t>
      </w:r>
    </w:p>
    <w:p w14:paraId="557BA9DE" w14:textId="77777777" w:rsidR="00D515E4" w:rsidRPr="007817C4" w:rsidRDefault="00D515E4" w:rsidP="00B62F0E">
      <w:pPr>
        <w:pStyle w:val="a7"/>
        <w:ind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出版社、后勤服务产业集团</w:t>
      </w:r>
      <w:r w:rsidR="00056F7F" w:rsidRPr="007817C4">
        <w:rPr>
          <w:rFonts w:ascii="仿宋_GB2312" w:eastAsia="仿宋_GB2312" w:hint="eastAsia"/>
          <w:sz w:val="30"/>
          <w:szCs w:val="30"/>
        </w:rPr>
        <w:t>（后勤管理处）</w:t>
      </w:r>
      <w:r w:rsidRPr="007817C4">
        <w:rPr>
          <w:rFonts w:ascii="仿宋_GB2312" w:eastAsia="仿宋_GB2312" w:hint="eastAsia"/>
          <w:sz w:val="30"/>
          <w:szCs w:val="30"/>
        </w:rPr>
        <w:t>、国际文化交流中心。</w:t>
      </w:r>
    </w:p>
    <w:p w14:paraId="04307E8C" w14:textId="77777777" w:rsidR="00D515E4" w:rsidRPr="007817C4" w:rsidRDefault="00D515E4" w:rsidP="001E787B">
      <w:pPr>
        <w:ind w:firstLineChars="150" w:firstLine="452"/>
        <w:rPr>
          <w:rFonts w:ascii="仿宋_GB2312" w:eastAsia="仿宋_GB2312"/>
          <w:b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三、组织机构</w:t>
      </w:r>
    </w:p>
    <w:p w14:paraId="53736C9E" w14:textId="77777777" w:rsidR="00D515E4" w:rsidRPr="007817C4" w:rsidRDefault="00D515E4" w:rsidP="00D014C4"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（一）学校成立</w:t>
      </w:r>
      <w:r w:rsidR="00617D80" w:rsidRPr="007817C4">
        <w:rPr>
          <w:rFonts w:ascii="仿宋_GB2312" w:eastAsia="仿宋_GB2312" w:hint="eastAsia"/>
          <w:b/>
          <w:sz w:val="30"/>
          <w:szCs w:val="30"/>
        </w:rPr>
        <w:t>绩效</w:t>
      </w:r>
      <w:r w:rsidRPr="007817C4">
        <w:rPr>
          <w:rFonts w:ascii="仿宋_GB2312" w:eastAsia="仿宋_GB2312" w:hint="eastAsia"/>
          <w:b/>
          <w:sz w:val="30"/>
          <w:szCs w:val="30"/>
        </w:rPr>
        <w:t>管理领导小组。</w:t>
      </w:r>
      <w:r w:rsidRPr="007817C4">
        <w:rPr>
          <w:rFonts w:ascii="仿宋_GB2312" w:eastAsia="仿宋_GB2312" w:hint="eastAsia"/>
          <w:sz w:val="30"/>
          <w:szCs w:val="30"/>
        </w:rPr>
        <w:t>由校党委书记、校长任组长，</w:t>
      </w:r>
      <w:r w:rsidR="00EC5FCE" w:rsidRPr="007817C4">
        <w:rPr>
          <w:rFonts w:ascii="仿宋_GB2312" w:eastAsia="仿宋_GB2312" w:hint="eastAsia"/>
          <w:sz w:val="30"/>
          <w:szCs w:val="30"/>
        </w:rPr>
        <w:t>副书记、</w:t>
      </w:r>
      <w:r w:rsidRPr="007817C4">
        <w:rPr>
          <w:rFonts w:ascii="仿宋_GB2312" w:eastAsia="仿宋_GB2312" w:hint="eastAsia"/>
          <w:sz w:val="30"/>
          <w:szCs w:val="30"/>
        </w:rPr>
        <w:t>副校长及党委委员为成员。负责</w:t>
      </w:r>
      <w:r w:rsidR="00617D80" w:rsidRPr="007817C4">
        <w:rPr>
          <w:rFonts w:ascii="仿宋_GB2312" w:eastAsia="仿宋_GB2312" w:hint="eastAsia"/>
          <w:sz w:val="30"/>
          <w:szCs w:val="30"/>
        </w:rPr>
        <w:t>绩效</w:t>
      </w:r>
      <w:r w:rsidRPr="007817C4">
        <w:rPr>
          <w:rFonts w:ascii="仿宋_GB2312" w:eastAsia="仿宋_GB2312" w:hint="eastAsia"/>
          <w:sz w:val="30"/>
          <w:szCs w:val="30"/>
        </w:rPr>
        <w:t>管理的组织领导工作，研究处理重大问题，审定实施方案和考核结果。</w:t>
      </w:r>
    </w:p>
    <w:p w14:paraId="0E1AC63D" w14:textId="77777777" w:rsidR="00D515E4" w:rsidRPr="007817C4" w:rsidRDefault="00D515E4" w:rsidP="00D014C4"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lastRenderedPageBreak/>
        <w:t>（二）学校成立</w:t>
      </w:r>
      <w:r w:rsidR="00251B73" w:rsidRPr="007817C4">
        <w:rPr>
          <w:rFonts w:ascii="仿宋_GB2312" w:eastAsia="仿宋_GB2312" w:hint="eastAsia"/>
          <w:b/>
          <w:sz w:val="30"/>
          <w:szCs w:val="30"/>
        </w:rPr>
        <w:t>绩效管理</w:t>
      </w:r>
      <w:r w:rsidRPr="007817C4">
        <w:rPr>
          <w:rFonts w:ascii="仿宋_GB2312" w:eastAsia="仿宋_GB2312" w:hint="eastAsia"/>
          <w:b/>
          <w:sz w:val="30"/>
          <w:szCs w:val="30"/>
        </w:rPr>
        <w:t>工作小组</w:t>
      </w:r>
      <w:r w:rsidRPr="007817C4">
        <w:rPr>
          <w:rFonts w:ascii="仿宋_GB2312" w:eastAsia="仿宋_GB2312" w:hint="eastAsia"/>
          <w:sz w:val="30"/>
          <w:szCs w:val="30"/>
        </w:rPr>
        <w:t>。</w:t>
      </w:r>
      <w:r w:rsidR="00CD0DB0" w:rsidRPr="007817C4">
        <w:rPr>
          <w:rFonts w:ascii="仿宋_GB2312" w:eastAsia="仿宋_GB2312" w:hint="eastAsia"/>
          <w:sz w:val="30"/>
          <w:szCs w:val="30"/>
        </w:rPr>
        <w:t>根据</w:t>
      </w:r>
      <w:r w:rsidR="008B0BB4" w:rsidRPr="007817C4">
        <w:rPr>
          <w:rFonts w:ascii="仿宋_GB2312" w:eastAsia="仿宋_GB2312" w:hint="eastAsia"/>
          <w:sz w:val="30"/>
          <w:szCs w:val="30"/>
        </w:rPr>
        <w:t>考评对象，成立工作</w:t>
      </w:r>
      <w:r w:rsidR="0047501D" w:rsidRPr="007817C4">
        <w:rPr>
          <w:rFonts w:ascii="仿宋_GB2312" w:eastAsia="仿宋_GB2312" w:hint="eastAsia"/>
          <w:sz w:val="30"/>
          <w:szCs w:val="30"/>
        </w:rPr>
        <w:t>小</w:t>
      </w:r>
      <w:r w:rsidR="008B0BB4" w:rsidRPr="007817C4">
        <w:rPr>
          <w:rFonts w:ascii="仿宋_GB2312" w:eastAsia="仿宋_GB2312" w:hint="eastAsia"/>
          <w:sz w:val="30"/>
          <w:szCs w:val="30"/>
        </w:rPr>
        <w:t>组。组</w:t>
      </w:r>
      <w:r w:rsidR="0047501D" w:rsidRPr="007817C4">
        <w:rPr>
          <w:rFonts w:ascii="仿宋_GB2312" w:eastAsia="仿宋_GB2312" w:hint="eastAsia"/>
          <w:sz w:val="30"/>
          <w:szCs w:val="30"/>
        </w:rPr>
        <w:t>长</w:t>
      </w:r>
      <w:r w:rsidRPr="007817C4">
        <w:rPr>
          <w:rFonts w:ascii="仿宋_GB2312" w:eastAsia="仿宋_GB2312" w:hint="eastAsia"/>
          <w:sz w:val="30"/>
          <w:szCs w:val="30"/>
        </w:rPr>
        <w:t>由校领导任组长，</w:t>
      </w:r>
      <w:r w:rsidR="00185914" w:rsidRPr="007817C4">
        <w:rPr>
          <w:rFonts w:ascii="仿宋_GB2312" w:eastAsia="仿宋_GB2312" w:hint="eastAsia"/>
          <w:sz w:val="30"/>
          <w:szCs w:val="30"/>
        </w:rPr>
        <w:t>相关职能部处和</w:t>
      </w:r>
      <w:r w:rsidR="00541E91" w:rsidRPr="007817C4">
        <w:rPr>
          <w:rFonts w:ascii="仿宋_GB2312" w:eastAsia="仿宋_GB2312" w:hint="eastAsia"/>
          <w:sz w:val="30"/>
          <w:szCs w:val="30"/>
        </w:rPr>
        <w:t>各类绩效考核专家为</w:t>
      </w:r>
      <w:r w:rsidRPr="007817C4">
        <w:rPr>
          <w:rFonts w:ascii="仿宋_GB2312" w:eastAsia="仿宋_GB2312" w:hint="eastAsia"/>
          <w:sz w:val="30"/>
          <w:szCs w:val="30"/>
        </w:rPr>
        <w:t>成员</w:t>
      </w:r>
      <w:r w:rsidR="00E70A15" w:rsidRPr="007817C4">
        <w:rPr>
          <w:rFonts w:ascii="仿宋_GB2312" w:eastAsia="仿宋_GB2312" w:hint="eastAsia"/>
          <w:sz w:val="30"/>
          <w:szCs w:val="30"/>
        </w:rPr>
        <w:t>,</w:t>
      </w:r>
      <w:r w:rsidRPr="007817C4">
        <w:rPr>
          <w:rFonts w:ascii="仿宋_GB2312" w:eastAsia="仿宋_GB2312" w:hint="eastAsia"/>
          <w:sz w:val="30"/>
          <w:szCs w:val="30"/>
        </w:rPr>
        <w:t>作为领导小组的工作机构，负责指标体系的设计、修订、解释，数据的采集和考核等工作。</w:t>
      </w:r>
    </w:p>
    <w:p w14:paraId="3433C7A9" w14:textId="77777777" w:rsidR="00D515E4" w:rsidRPr="007817C4" w:rsidRDefault="00D515E4" w:rsidP="00D014C4"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工作小组下设办公室，负责领导小组和工作小组的日常工作，挂靠在</w:t>
      </w:r>
      <w:r w:rsidR="00D07726" w:rsidRPr="007817C4">
        <w:rPr>
          <w:rFonts w:ascii="仿宋_GB2312" w:eastAsia="仿宋_GB2312" w:hint="eastAsia"/>
          <w:sz w:val="30"/>
          <w:szCs w:val="30"/>
        </w:rPr>
        <w:t>党政</w:t>
      </w:r>
      <w:r w:rsidRPr="007817C4">
        <w:rPr>
          <w:rFonts w:ascii="仿宋_GB2312" w:eastAsia="仿宋_GB2312" w:hint="eastAsia"/>
          <w:sz w:val="30"/>
          <w:szCs w:val="30"/>
        </w:rPr>
        <w:t>办公室。</w:t>
      </w:r>
    </w:p>
    <w:p w14:paraId="417F6C65" w14:textId="77777777" w:rsidR="00541E91" w:rsidRPr="007817C4" w:rsidRDefault="00541E91" w:rsidP="00541E91"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（三）学校成立</w:t>
      </w:r>
      <w:r w:rsidR="000300B2" w:rsidRPr="007817C4">
        <w:rPr>
          <w:rFonts w:ascii="仿宋_GB2312" w:eastAsia="仿宋_GB2312" w:hAnsi="仿宋" w:cs="仿宋" w:hint="eastAsia"/>
          <w:b/>
          <w:sz w:val="32"/>
          <w:szCs w:val="32"/>
        </w:rPr>
        <w:t>部门考核奖励</w:t>
      </w:r>
      <w:r w:rsidR="000300B2" w:rsidRPr="007817C4">
        <w:rPr>
          <w:rFonts w:ascii="仿宋_GB2312" w:eastAsia="仿宋_GB2312" w:hint="eastAsia"/>
          <w:b/>
          <w:sz w:val="30"/>
          <w:szCs w:val="30"/>
        </w:rPr>
        <w:t>绩效</w:t>
      </w:r>
      <w:r w:rsidRPr="007817C4">
        <w:rPr>
          <w:rFonts w:ascii="仿宋_GB2312" w:eastAsia="仿宋_GB2312" w:hint="eastAsia"/>
          <w:b/>
          <w:sz w:val="30"/>
          <w:szCs w:val="30"/>
        </w:rPr>
        <w:t>工作小组</w:t>
      </w:r>
      <w:r w:rsidRPr="007817C4">
        <w:rPr>
          <w:rFonts w:ascii="仿宋_GB2312" w:eastAsia="仿宋_GB2312" w:hint="eastAsia"/>
          <w:sz w:val="30"/>
          <w:szCs w:val="30"/>
        </w:rPr>
        <w:t>。组长由校领导任组长，</w:t>
      </w:r>
      <w:r w:rsidR="007B08D8" w:rsidRPr="007817C4">
        <w:rPr>
          <w:rFonts w:ascii="仿宋_GB2312" w:eastAsia="仿宋_GB2312" w:hint="eastAsia"/>
          <w:sz w:val="30"/>
          <w:szCs w:val="30"/>
        </w:rPr>
        <w:t>部门职能部处长、二级学院院长</w:t>
      </w:r>
      <w:r w:rsidRPr="007817C4">
        <w:rPr>
          <w:rFonts w:ascii="仿宋_GB2312" w:eastAsia="仿宋_GB2312" w:hint="eastAsia"/>
          <w:sz w:val="30"/>
          <w:szCs w:val="30"/>
        </w:rPr>
        <w:t>为成员,作为领导小组的工作机构，负责制定学校绩效奖励发放方案。</w:t>
      </w:r>
    </w:p>
    <w:p w14:paraId="506E3BE7" w14:textId="77777777" w:rsidR="00541E91" w:rsidRPr="007817C4" w:rsidRDefault="00541E91" w:rsidP="00D014C4"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工作小组下设办公室，负责</w:t>
      </w:r>
      <w:r w:rsidR="00185914" w:rsidRPr="007817C4">
        <w:rPr>
          <w:rFonts w:ascii="仿宋_GB2312" w:eastAsia="仿宋_GB2312" w:hint="eastAsia"/>
          <w:sz w:val="30"/>
          <w:szCs w:val="30"/>
        </w:rPr>
        <w:t>工作小组</w:t>
      </w:r>
      <w:r w:rsidRPr="007817C4">
        <w:rPr>
          <w:rFonts w:ascii="仿宋_GB2312" w:eastAsia="仿宋_GB2312" w:hint="eastAsia"/>
          <w:sz w:val="30"/>
          <w:szCs w:val="30"/>
        </w:rPr>
        <w:t>的日常工作，挂靠在人事处。</w:t>
      </w:r>
    </w:p>
    <w:p w14:paraId="2FFCE542" w14:textId="77777777" w:rsidR="00541E91" w:rsidRPr="007817C4" w:rsidRDefault="00541E91" w:rsidP="00541E91"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（</w:t>
      </w:r>
      <w:r w:rsidR="007B08D8" w:rsidRPr="007817C4">
        <w:rPr>
          <w:rFonts w:ascii="仿宋_GB2312" w:eastAsia="仿宋_GB2312" w:hint="eastAsia"/>
          <w:b/>
          <w:sz w:val="30"/>
          <w:szCs w:val="30"/>
        </w:rPr>
        <w:t>四</w:t>
      </w:r>
      <w:r w:rsidRPr="007817C4">
        <w:rPr>
          <w:rFonts w:ascii="仿宋_GB2312" w:eastAsia="仿宋_GB2312" w:hint="eastAsia"/>
          <w:b/>
          <w:sz w:val="30"/>
          <w:szCs w:val="30"/>
        </w:rPr>
        <w:t>）学校成立绩效考核督</w:t>
      </w:r>
      <w:r w:rsidR="000300B2" w:rsidRPr="007817C4">
        <w:rPr>
          <w:rFonts w:ascii="仿宋_GB2312" w:eastAsia="仿宋_GB2312" w:hint="eastAsia"/>
          <w:b/>
          <w:sz w:val="30"/>
          <w:szCs w:val="30"/>
        </w:rPr>
        <w:t>察</w:t>
      </w:r>
      <w:r w:rsidRPr="007817C4">
        <w:rPr>
          <w:rFonts w:ascii="仿宋_GB2312" w:eastAsia="仿宋_GB2312" w:hint="eastAsia"/>
          <w:b/>
          <w:sz w:val="30"/>
          <w:szCs w:val="30"/>
        </w:rPr>
        <w:t>工作小组</w:t>
      </w:r>
      <w:r w:rsidRPr="007817C4">
        <w:rPr>
          <w:rFonts w:ascii="仿宋_GB2312" w:eastAsia="仿宋_GB2312" w:hint="eastAsia"/>
          <w:sz w:val="30"/>
          <w:szCs w:val="30"/>
        </w:rPr>
        <w:t>。组长由校领导任组长，</w:t>
      </w:r>
      <w:r w:rsidR="007B08D8" w:rsidRPr="007817C4">
        <w:rPr>
          <w:rFonts w:ascii="仿宋_GB2312" w:eastAsia="仿宋_GB2312" w:hint="eastAsia"/>
          <w:sz w:val="30"/>
          <w:szCs w:val="30"/>
        </w:rPr>
        <w:t>部门职能部处长、二级学院党组书记</w:t>
      </w:r>
      <w:r w:rsidRPr="007817C4">
        <w:rPr>
          <w:rFonts w:ascii="仿宋_GB2312" w:eastAsia="仿宋_GB2312" w:hint="eastAsia"/>
          <w:sz w:val="30"/>
          <w:szCs w:val="30"/>
        </w:rPr>
        <w:t>为成员,作为领导小组的工作机构，负责</w:t>
      </w:r>
      <w:r w:rsidR="00185914" w:rsidRPr="007817C4">
        <w:rPr>
          <w:rFonts w:ascii="仿宋_GB2312" w:eastAsia="仿宋_GB2312" w:hint="eastAsia"/>
          <w:sz w:val="30"/>
          <w:szCs w:val="30"/>
        </w:rPr>
        <w:t>监督</w:t>
      </w:r>
      <w:r w:rsidRPr="007817C4">
        <w:rPr>
          <w:rFonts w:ascii="仿宋_GB2312" w:eastAsia="仿宋_GB2312" w:hint="eastAsia"/>
          <w:sz w:val="30"/>
          <w:szCs w:val="30"/>
        </w:rPr>
        <w:t>、检查学校绩效考核</w:t>
      </w:r>
      <w:r w:rsidR="00185914" w:rsidRPr="007817C4">
        <w:rPr>
          <w:rFonts w:ascii="仿宋_GB2312" w:eastAsia="仿宋_GB2312" w:hint="eastAsia"/>
          <w:sz w:val="30"/>
          <w:szCs w:val="30"/>
        </w:rPr>
        <w:t>工作开展的</w:t>
      </w:r>
      <w:r w:rsidR="007B08D8" w:rsidRPr="007817C4">
        <w:rPr>
          <w:rFonts w:ascii="仿宋_GB2312" w:eastAsia="仿宋_GB2312" w:hint="eastAsia"/>
          <w:sz w:val="30"/>
          <w:szCs w:val="30"/>
        </w:rPr>
        <w:t>公平性、科学性</w:t>
      </w:r>
      <w:r w:rsidRPr="007817C4">
        <w:rPr>
          <w:rFonts w:ascii="仿宋_GB2312" w:eastAsia="仿宋_GB2312" w:hint="eastAsia"/>
          <w:sz w:val="30"/>
          <w:szCs w:val="30"/>
        </w:rPr>
        <w:t>。</w:t>
      </w:r>
    </w:p>
    <w:p w14:paraId="13F3F4BD" w14:textId="77777777" w:rsidR="00541E91" w:rsidRPr="007817C4" w:rsidRDefault="00541E91" w:rsidP="00541E91"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工作小组下设办公室，负责</w:t>
      </w:r>
      <w:r w:rsidR="00185914" w:rsidRPr="007817C4">
        <w:rPr>
          <w:rFonts w:ascii="仿宋_GB2312" w:eastAsia="仿宋_GB2312" w:hint="eastAsia"/>
          <w:sz w:val="30"/>
          <w:szCs w:val="30"/>
        </w:rPr>
        <w:t>工作小组的日常工作</w:t>
      </w:r>
      <w:r w:rsidRPr="007817C4">
        <w:rPr>
          <w:rFonts w:ascii="仿宋_GB2312" w:eastAsia="仿宋_GB2312" w:hint="eastAsia"/>
          <w:sz w:val="30"/>
          <w:szCs w:val="30"/>
        </w:rPr>
        <w:t>，挂靠在</w:t>
      </w:r>
      <w:r w:rsidR="007B08D8" w:rsidRPr="007817C4">
        <w:rPr>
          <w:rFonts w:ascii="仿宋_GB2312" w:eastAsia="仿宋_GB2312" w:hAnsi="仿宋" w:cs="仿宋" w:hint="eastAsia"/>
          <w:sz w:val="30"/>
          <w:szCs w:val="30"/>
        </w:rPr>
        <w:t>纪委（监察专员办公室）</w:t>
      </w:r>
      <w:r w:rsidRPr="007817C4">
        <w:rPr>
          <w:rFonts w:ascii="仿宋_GB2312" w:eastAsia="仿宋_GB2312" w:hint="eastAsia"/>
          <w:sz w:val="30"/>
          <w:szCs w:val="30"/>
        </w:rPr>
        <w:t>。</w:t>
      </w:r>
    </w:p>
    <w:p w14:paraId="1100AF62" w14:textId="77777777" w:rsidR="00D515E4" w:rsidRPr="007817C4" w:rsidRDefault="00D515E4" w:rsidP="001E787B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（</w:t>
      </w:r>
      <w:r w:rsidR="007B08D8" w:rsidRPr="007817C4">
        <w:rPr>
          <w:rFonts w:ascii="仿宋_GB2312" w:eastAsia="仿宋_GB2312" w:hint="eastAsia"/>
          <w:b/>
          <w:sz w:val="30"/>
          <w:szCs w:val="30"/>
        </w:rPr>
        <w:t>五</w:t>
      </w:r>
      <w:r w:rsidRPr="007817C4">
        <w:rPr>
          <w:rFonts w:ascii="仿宋_GB2312" w:eastAsia="仿宋_GB2312" w:hint="eastAsia"/>
          <w:b/>
          <w:sz w:val="30"/>
          <w:szCs w:val="30"/>
        </w:rPr>
        <w:t>）各部门、单位成立</w:t>
      </w:r>
      <w:r w:rsidR="00251B73" w:rsidRPr="007817C4">
        <w:rPr>
          <w:rFonts w:ascii="仿宋_GB2312" w:eastAsia="仿宋_GB2312" w:hint="eastAsia"/>
          <w:b/>
          <w:sz w:val="30"/>
          <w:szCs w:val="30"/>
        </w:rPr>
        <w:t>绩效管理</w:t>
      </w:r>
      <w:r w:rsidRPr="007817C4">
        <w:rPr>
          <w:rFonts w:ascii="仿宋_GB2312" w:eastAsia="仿宋_GB2312" w:hint="eastAsia"/>
          <w:b/>
          <w:sz w:val="30"/>
          <w:szCs w:val="30"/>
        </w:rPr>
        <w:t>考评工作领导小组，领导班子成员和相关负责人参与。</w:t>
      </w:r>
      <w:r w:rsidRPr="007817C4">
        <w:rPr>
          <w:rFonts w:ascii="仿宋_GB2312" w:eastAsia="仿宋_GB2312" w:hint="eastAsia"/>
          <w:sz w:val="30"/>
          <w:szCs w:val="30"/>
        </w:rPr>
        <w:t>根据本部门、单位的职责、现实基础、学科特点以及发展定位，在学校设定的指标体系框架下，提出本单位的年度目标，并负责具体落实，年终组织自评，形成自评报告，参与学校互评工作。</w:t>
      </w:r>
    </w:p>
    <w:p w14:paraId="62550955" w14:textId="77777777" w:rsidR="00D515E4" w:rsidRPr="007817C4" w:rsidRDefault="00D515E4" w:rsidP="00BC62E9">
      <w:pPr>
        <w:pStyle w:val="a7"/>
        <w:ind w:firstLine="602"/>
        <w:rPr>
          <w:rFonts w:ascii="仿宋_GB2312" w:eastAsia="仿宋_GB2312"/>
          <w:b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四、考核原则</w:t>
      </w:r>
    </w:p>
    <w:p w14:paraId="7353EDB3" w14:textId="77777777" w:rsidR="00D515E4" w:rsidRPr="007817C4" w:rsidRDefault="00D515E4" w:rsidP="001E787B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lastRenderedPageBreak/>
        <w:t>（一）考核指标与学校事业发展“十</w:t>
      </w:r>
      <w:r w:rsidR="007B08D8" w:rsidRPr="007817C4">
        <w:rPr>
          <w:rFonts w:ascii="仿宋_GB2312" w:eastAsia="仿宋_GB2312" w:hint="eastAsia"/>
          <w:b/>
          <w:sz w:val="30"/>
          <w:szCs w:val="30"/>
        </w:rPr>
        <w:t>四</w:t>
      </w:r>
      <w:r w:rsidRPr="007817C4">
        <w:rPr>
          <w:rFonts w:ascii="仿宋_GB2312" w:eastAsia="仿宋_GB2312" w:hint="eastAsia"/>
          <w:b/>
          <w:sz w:val="30"/>
          <w:szCs w:val="30"/>
        </w:rPr>
        <w:t>五”规划、综合改革方案及年度工作要点相结合。</w:t>
      </w:r>
    </w:p>
    <w:p w14:paraId="75D2D479" w14:textId="2F2CE233" w:rsidR="00D515E4" w:rsidRPr="007817C4" w:rsidRDefault="00D515E4" w:rsidP="00C66BB8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（二）自评与</w:t>
      </w:r>
      <w:r w:rsidR="00251B73" w:rsidRPr="007817C4">
        <w:rPr>
          <w:rFonts w:ascii="仿宋_GB2312" w:eastAsia="仿宋_GB2312" w:hint="eastAsia"/>
          <w:b/>
          <w:sz w:val="30"/>
          <w:szCs w:val="30"/>
        </w:rPr>
        <w:t>绩效管理</w:t>
      </w:r>
      <w:r w:rsidRPr="007817C4">
        <w:rPr>
          <w:rFonts w:ascii="仿宋_GB2312" w:eastAsia="仿宋_GB2312" w:hint="eastAsia"/>
          <w:b/>
          <w:sz w:val="30"/>
          <w:szCs w:val="30"/>
        </w:rPr>
        <w:t>工作小组评价相结合。</w:t>
      </w:r>
      <w:r w:rsidRPr="007817C4">
        <w:rPr>
          <w:rFonts w:ascii="仿宋_GB2312" w:eastAsia="仿宋_GB2312" w:hint="eastAsia"/>
          <w:sz w:val="30"/>
          <w:szCs w:val="30"/>
        </w:rPr>
        <w:t>各部门、单位自我评价的基础上，</w:t>
      </w:r>
      <w:r w:rsidR="00251B73" w:rsidRPr="007817C4">
        <w:rPr>
          <w:rFonts w:ascii="仿宋_GB2312" w:eastAsia="仿宋_GB2312" w:hint="eastAsia"/>
          <w:sz w:val="30"/>
          <w:szCs w:val="30"/>
        </w:rPr>
        <w:t>绩效管理</w:t>
      </w:r>
      <w:r w:rsidRPr="007817C4">
        <w:rPr>
          <w:rFonts w:ascii="仿宋_GB2312" w:eastAsia="仿宋_GB2312" w:hint="eastAsia"/>
          <w:sz w:val="30"/>
          <w:szCs w:val="30"/>
        </w:rPr>
        <w:t>工作小组审核自评结果，根据工作实绩和支撑材料，</w:t>
      </w:r>
      <w:r w:rsidR="00C372A9" w:rsidRPr="007817C4">
        <w:rPr>
          <w:rFonts w:ascii="仿宋_GB2312" w:eastAsia="仿宋_GB2312" w:hint="eastAsia"/>
          <w:color w:val="000000" w:themeColor="text1"/>
          <w:sz w:val="30"/>
          <w:szCs w:val="30"/>
        </w:rPr>
        <w:t>经</w:t>
      </w:r>
      <w:r w:rsidR="00B05A0E" w:rsidRPr="007817C4">
        <w:rPr>
          <w:rFonts w:ascii="仿宋_GB2312" w:eastAsia="仿宋_GB2312" w:hint="eastAsia"/>
          <w:color w:val="000000" w:themeColor="text1"/>
          <w:sz w:val="30"/>
          <w:szCs w:val="30"/>
        </w:rPr>
        <w:t>考评</w:t>
      </w:r>
      <w:r w:rsidR="00C372A9" w:rsidRPr="007817C4">
        <w:rPr>
          <w:rFonts w:ascii="仿宋_GB2312" w:eastAsia="仿宋_GB2312" w:hint="eastAsia"/>
          <w:color w:val="000000" w:themeColor="text1"/>
          <w:sz w:val="30"/>
          <w:szCs w:val="30"/>
        </w:rPr>
        <w:t>专家打分评审后</w:t>
      </w:r>
      <w:r w:rsidRPr="007817C4">
        <w:rPr>
          <w:rFonts w:ascii="仿宋_GB2312" w:eastAsia="仿宋_GB2312" w:hint="eastAsia"/>
          <w:sz w:val="30"/>
          <w:szCs w:val="30"/>
        </w:rPr>
        <w:t>形成综合评价意见</w:t>
      </w:r>
      <w:r w:rsidRPr="007817C4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14:paraId="342E2E41" w14:textId="77777777" w:rsidR="00D515E4" w:rsidRPr="007817C4" w:rsidRDefault="00D515E4" w:rsidP="00DD3708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（三）定量考核评价与定性考核评价相结合。</w:t>
      </w:r>
      <w:r w:rsidRPr="007817C4">
        <w:rPr>
          <w:rFonts w:ascii="仿宋_GB2312" w:eastAsia="仿宋_GB2312" w:hint="eastAsia"/>
          <w:sz w:val="30"/>
          <w:szCs w:val="30"/>
        </w:rPr>
        <w:t>通过定量与定性分析，客观评价各项目标实施进展情况</w:t>
      </w:r>
      <w:r w:rsidR="0090356F" w:rsidRPr="007817C4">
        <w:rPr>
          <w:rFonts w:ascii="仿宋_GB2312" w:eastAsia="仿宋_GB2312" w:hint="eastAsia"/>
          <w:sz w:val="30"/>
          <w:szCs w:val="30"/>
        </w:rPr>
        <w:t>。</w:t>
      </w:r>
      <w:r w:rsidRPr="007817C4">
        <w:rPr>
          <w:rFonts w:ascii="仿宋_GB2312" w:eastAsia="仿宋_GB2312" w:hint="eastAsia"/>
          <w:sz w:val="30"/>
          <w:szCs w:val="30"/>
        </w:rPr>
        <w:t>对有明确量化标准的任务目标，在定量的基础上进行定性分析；对无明确量化标准的任务目标，采取定性描述与分析。</w:t>
      </w:r>
    </w:p>
    <w:p w14:paraId="6AB136AC" w14:textId="77777777" w:rsidR="00D515E4" w:rsidRPr="007817C4" w:rsidRDefault="00D515E4" w:rsidP="00450521">
      <w:pPr>
        <w:ind w:firstLine="645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（四）横向比较与纵向比较相结合。</w:t>
      </w:r>
      <w:r w:rsidRPr="007817C4">
        <w:rPr>
          <w:rFonts w:ascii="仿宋_GB2312" w:eastAsia="仿宋_GB2312" w:hint="eastAsia"/>
          <w:sz w:val="30"/>
          <w:szCs w:val="30"/>
        </w:rPr>
        <w:t>考核评价既要体现各部门、单位在横向比较中所处的位次，了解优势与差距，又要清楚自身发展历程中位次变化。做到知己知彼，关注共性发展，突出个性发展，发挥考评结果促进事业发展的作用。鼓励各部门、单位逐年主动提升目标质量和数量。</w:t>
      </w:r>
    </w:p>
    <w:p w14:paraId="2B8B5421" w14:textId="77777777" w:rsidR="00D515E4" w:rsidRPr="007817C4" w:rsidRDefault="00D515E4" w:rsidP="001E787B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五、指标体系</w:t>
      </w:r>
    </w:p>
    <w:p w14:paraId="1B274231" w14:textId="77777777" w:rsidR="00D515E4" w:rsidRPr="007817C4" w:rsidRDefault="002D0179" w:rsidP="00A4409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绩效管理目标</w:t>
      </w:r>
      <w:r w:rsidR="00D515E4" w:rsidRPr="007817C4">
        <w:rPr>
          <w:rFonts w:ascii="仿宋_GB2312" w:eastAsia="仿宋_GB2312" w:hint="eastAsia"/>
          <w:sz w:val="30"/>
          <w:szCs w:val="30"/>
        </w:rPr>
        <w:t>考核指标体系依据学校中心工作设计，分类设置。</w:t>
      </w:r>
    </w:p>
    <w:p w14:paraId="4C232139" w14:textId="77777777" w:rsidR="00D515E4" w:rsidRPr="007817C4" w:rsidRDefault="00D515E4" w:rsidP="001E787B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（一）教学科研类：</w:t>
      </w:r>
      <w:r w:rsidRPr="007817C4">
        <w:rPr>
          <w:rFonts w:ascii="仿宋_GB2312" w:eastAsia="仿宋_GB2312" w:hint="eastAsia"/>
          <w:sz w:val="30"/>
          <w:szCs w:val="30"/>
        </w:rPr>
        <w:t>设置两项一级指标，组织保障、关键业务；一个加分项，</w:t>
      </w:r>
      <w:r w:rsidR="00CC44D6" w:rsidRPr="007817C4">
        <w:rPr>
          <w:rFonts w:ascii="仿宋_GB2312" w:eastAsia="仿宋_GB2312" w:hint="eastAsia"/>
          <w:sz w:val="30"/>
          <w:szCs w:val="30"/>
        </w:rPr>
        <w:t>突出</w:t>
      </w:r>
      <w:r w:rsidRPr="007817C4">
        <w:rPr>
          <w:rFonts w:ascii="仿宋_GB2312" w:eastAsia="仿宋_GB2312" w:hint="eastAsia"/>
          <w:sz w:val="30"/>
          <w:szCs w:val="30"/>
        </w:rPr>
        <w:t>贡献。</w:t>
      </w:r>
    </w:p>
    <w:p w14:paraId="7ABE7639" w14:textId="77777777" w:rsidR="00D515E4" w:rsidRPr="007817C4" w:rsidRDefault="00CC44D6" w:rsidP="00A4409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突出</w:t>
      </w:r>
      <w:r w:rsidR="00D515E4" w:rsidRPr="007817C4">
        <w:rPr>
          <w:rFonts w:ascii="仿宋_GB2312" w:eastAsia="仿宋_GB2312" w:hint="eastAsia"/>
          <w:sz w:val="30"/>
          <w:szCs w:val="30"/>
        </w:rPr>
        <w:t>贡献指各单位对提升学校核心竞争力、提高学校声誉做出重大贡献；以具有显示度的结果为准，包括部门获得省部级以上的重要荣誉，在本专业内获得重要突破或认可，获得国家级媒</w:t>
      </w:r>
      <w:r w:rsidR="00D515E4" w:rsidRPr="007817C4">
        <w:rPr>
          <w:rFonts w:ascii="仿宋_GB2312" w:eastAsia="仿宋_GB2312" w:hint="eastAsia"/>
          <w:sz w:val="30"/>
          <w:szCs w:val="30"/>
        </w:rPr>
        <w:lastRenderedPageBreak/>
        <w:t>体正面关注和报导等。此加分项目由各单位提出申请，由</w:t>
      </w:r>
      <w:r w:rsidRPr="007817C4">
        <w:rPr>
          <w:rFonts w:ascii="仿宋_GB2312" w:eastAsia="仿宋_GB2312" w:hint="eastAsia"/>
          <w:sz w:val="30"/>
          <w:szCs w:val="30"/>
        </w:rPr>
        <w:t>绩效管理</w:t>
      </w:r>
      <w:r w:rsidR="00D515E4" w:rsidRPr="007817C4">
        <w:rPr>
          <w:rFonts w:ascii="仿宋_GB2312" w:eastAsia="仿宋_GB2312" w:hint="eastAsia"/>
          <w:sz w:val="30"/>
          <w:szCs w:val="30"/>
        </w:rPr>
        <w:t>领导小组认定。</w:t>
      </w:r>
    </w:p>
    <w:p w14:paraId="77CA65D6" w14:textId="77777777" w:rsidR="00D515E4" w:rsidRPr="007817C4" w:rsidRDefault="00D515E4" w:rsidP="001E787B">
      <w:pPr>
        <w:ind w:firstLineChars="150" w:firstLine="452"/>
        <w:rPr>
          <w:rFonts w:ascii="仿宋_GB2312" w:eastAsia="仿宋_GB2312"/>
          <w:b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1、组织保障（权重40%）。</w:t>
      </w:r>
      <w:r w:rsidRPr="007817C4">
        <w:rPr>
          <w:rFonts w:ascii="仿宋_GB2312" w:eastAsia="仿宋_GB2312" w:hint="eastAsia"/>
          <w:color w:val="000000"/>
          <w:sz w:val="30"/>
          <w:szCs w:val="30"/>
        </w:rPr>
        <w:t>其</w:t>
      </w:r>
      <w:r w:rsidRPr="007817C4">
        <w:rPr>
          <w:rFonts w:ascii="仿宋_GB2312" w:eastAsia="仿宋_GB2312" w:hint="eastAsia"/>
          <w:sz w:val="30"/>
          <w:szCs w:val="30"/>
        </w:rPr>
        <w:t>中违法违纪事件、重大安全事故、群体性责任事件为一票否决的约束性指标。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1800"/>
        <w:gridCol w:w="2010"/>
      </w:tblGrid>
      <w:tr w:rsidR="00D515E4" w:rsidRPr="007817C4" w14:paraId="2B86403D" w14:textId="77777777" w:rsidTr="00920CCA">
        <w:trPr>
          <w:trHeight w:val="620"/>
          <w:jc w:val="center"/>
        </w:trPr>
        <w:tc>
          <w:tcPr>
            <w:tcW w:w="4296" w:type="dxa"/>
            <w:vAlign w:val="center"/>
          </w:tcPr>
          <w:p w14:paraId="2AB1A9C5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b/>
                <w:sz w:val="30"/>
                <w:szCs w:val="30"/>
              </w:rPr>
              <w:t>二级指标</w:t>
            </w:r>
          </w:p>
        </w:tc>
        <w:tc>
          <w:tcPr>
            <w:tcW w:w="1800" w:type="dxa"/>
            <w:vAlign w:val="center"/>
          </w:tcPr>
          <w:p w14:paraId="7CCABB1C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b/>
                <w:sz w:val="30"/>
                <w:szCs w:val="30"/>
              </w:rPr>
              <w:t>权重</w:t>
            </w:r>
          </w:p>
        </w:tc>
        <w:tc>
          <w:tcPr>
            <w:tcW w:w="2010" w:type="dxa"/>
            <w:vAlign w:val="center"/>
          </w:tcPr>
          <w:p w14:paraId="08792B7E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b/>
                <w:sz w:val="30"/>
                <w:szCs w:val="30"/>
              </w:rPr>
              <w:t>归口单位</w:t>
            </w:r>
          </w:p>
        </w:tc>
      </w:tr>
      <w:tr w:rsidR="00D515E4" w:rsidRPr="007817C4" w14:paraId="747151FC" w14:textId="77777777" w:rsidTr="00920CCA">
        <w:trPr>
          <w:trHeight w:val="635"/>
          <w:jc w:val="center"/>
        </w:trPr>
        <w:tc>
          <w:tcPr>
            <w:tcW w:w="4296" w:type="dxa"/>
            <w:vAlign w:val="center"/>
          </w:tcPr>
          <w:p w14:paraId="585B383B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color w:val="000000"/>
                <w:sz w:val="30"/>
                <w:szCs w:val="30"/>
              </w:rPr>
              <w:t>党的建设（含党风廉政建设）</w:t>
            </w:r>
          </w:p>
        </w:tc>
        <w:tc>
          <w:tcPr>
            <w:tcW w:w="1800" w:type="dxa"/>
            <w:vAlign w:val="center"/>
          </w:tcPr>
          <w:p w14:paraId="3E8901A1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25%</w:t>
            </w:r>
          </w:p>
        </w:tc>
        <w:tc>
          <w:tcPr>
            <w:tcW w:w="2010" w:type="dxa"/>
            <w:vAlign w:val="center"/>
          </w:tcPr>
          <w:p w14:paraId="2910614B" w14:textId="77777777" w:rsidR="00D515E4" w:rsidRPr="007817C4" w:rsidRDefault="00D515E4" w:rsidP="00E67EB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组织部</w:t>
            </w:r>
          </w:p>
        </w:tc>
      </w:tr>
      <w:tr w:rsidR="00D515E4" w:rsidRPr="007817C4" w14:paraId="0A64141D" w14:textId="77777777" w:rsidTr="00920CCA">
        <w:trPr>
          <w:trHeight w:val="635"/>
          <w:jc w:val="center"/>
        </w:trPr>
        <w:tc>
          <w:tcPr>
            <w:tcW w:w="4296" w:type="dxa"/>
            <w:vAlign w:val="center"/>
          </w:tcPr>
          <w:p w14:paraId="3A632549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color w:val="000000"/>
                <w:sz w:val="30"/>
                <w:szCs w:val="30"/>
              </w:rPr>
              <w:t>行政执行力</w:t>
            </w:r>
          </w:p>
        </w:tc>
        <w:tc>
          <w:tcPr>
            <w:tcW w:w="1800" w:type="dxa"/>
            <w:vAlign w:val="center"/>
          </w:tcPr>
          <w:p w14:paraId="089A3B5D" w14:textId="77777777" w:rsidR="00D515E4" w:rsidRPr="007817C4" w:rsidRDefault="00CC36DB" w:rsidP="00920CC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2.5</w:t>
            </w:r>
            <w:r w:rsidR="00D515E4" w:rsidRPr="007817C4">
              <w:rPr>
                <w:rFonts w:ascii="仿宋_GB2312" w:eastAsia="仿宋_GB2312" w:hint="eastAsia"/>
                <w:sz w:val="30"/>
                <w:szCs w:val="30"/>
              </w:rPr>
              <w:t>%</w:t>
            </w:r>
          </w:p>
        </w:tc>
        <w:tc>
          <w:tcPr>
            <w:tcW w:w="2010" w:type="dxa"/>
            <w:vAlign w:val="center"/>
          </w:tcPr>
          <w:p w14:paraId="1FE40A19" w14:textId="77777777" w:rsidR="00D515E4" w:rsidRPr="007817C4" w:rsidRDefault="00FE0CD7" w:rsidP="00FE0CD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党政办</w:t>
            </w:r>
          </w:p>
        </w:tc>
      </w:tr>
      <w:tr w:rsidR="00CC36DB" w:rsidRPr="007817C4" w14:paraId="79E99460" w14:textId="77777777" w:rsidTr="00CC36DB">
        <w:trPr>
          <w:trHeight w:val="616"/>
          <w:jc w:val="center"/>
        </w:trPr>
        <w:tc>
          <w:tcPr>
            <w:tcW w:w="4296" w:type="dxa"/>
            <w:vAlign w:val="center"/>
          </w:tcPr>
          <w:p w14:paraId="3C644466" w14:textId="77777777" w:rsidR="00CC36DB" w:rsidRPr="007817C4" w:rsidRDefault="00CC36DB" w:rsidP="00920CC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color w:val="000000"/>
                <w:sz w:val="30"/>
                <w:szCs w:val="30"/>
              </w:rPr>
              <w:t>民主管理</w:t>
            </w:r>
          </w:p>
        </w:tc>
        <w:tc>
          <w:tcPr>
            <w:tcW w:w="1800" w:type="dxa"/>
            <w:vAlign w:val="center"/>
          </w:tcPr>
          <w:p w14:paraId="6DA0C8CE" w14:textId="77777777" w:rsidR="00CC36DB" w:rsidRPr="007817C4" w:rsidRDefault="00CC36DB" w:rsidP="00920CC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2.5%</w:t>
            </w:r>
          </w:p>
        </w:tc>
        <w:tc>
          <w:tcPr>
            <w:tcW w:w="2010" w:type="dxa"/>
            <w:vAlign w:val="center"/>
          </w:tcPr>
          <w:p w14:paraId="4C44792D" w14:textId="77777777" w:rsidR="00CC36DB" w:rsidRPr="007817C4" w:rsidRDefault="00CC36DB" w:rsidP="00920CC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工会</w:t>
            </w:r>
          </w:p>
        </w:tc>
      </w:tr>
      <w:tr w:rsidR="00D515E4" w:rsidRPr="007817C4" w14:paraId="36AC7A17" w14:textId="77777777" w:rsidTr="00920CCA">
        <w:trPr>
          <w:trHeight w:val="620"/>
          <w:jc w:val="center"/>
        </w:trPr>
        <w:tc>
          <w:tcPr>
            <w:tcW w:w="4296" w:type="dxa"/>
            <w:vAlign w:val="center"/>
          </w:tcPr>
          <w:p w14:paraId="10EE2FB3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color w:val="000000"/>
                <w:sz w:val="30"/>
                <w:szCs w:val="30"/>
              </w:rPr>
              <w:t>文化建设</w:t>
            </w:r>
          </w:p>
        </w:tc>
        <w:tc>
          <w:tcPr>
            <w:tcW w:w="1800" w:type="dxa"/>
            <w:vAlign w:val="center"/>
          </w:tcPr>
          <w:p w14:paraId="1CA88D38" w14:textId="77777777" w:rsidR="00D515E4" w:rsidRPr="007817C4" w:rsidRDefault="00CC36DB" w:rsidP="00920CC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2.5%</w:t>
            </w:r>
          </w:p>
        </w:tc>
        <w:tc>
          <w:tcPr>
            <w:tcW w:w="2010" w:type="dxa"/>
            <w:vAlign w:val="center"/>
          </w:tcPr>
          <w:p w14:paraId="093E50C0" w14:textId="77777777" w:rsidR="00D515E4" w:rsidRPr="007817C4" w:rsidRDefault="00D515E4" w:rsidP="00C14DE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宣传</w:t>
            </w:r>
            <w:r w:rsidR="00FD1867" w:rsidRPr="007817C4">
              <w:rPr>
                <w:rFonts w:ascii="仿宋_GB2312" w:eastAsia="仿宋_GB2312" w:hint="eastAsia"/>
                <w:sz w:val="30"/>
                <w:szCs w:val="30"/>
              </w:rPr>
              <w:t>部</w:t>
            </w:r>
          </w:p>
        </w:tc>
      </w:tr>
      <w:tr w:rsidR="00D515E4" w:rsidRPr="007817C4" w14:paraId="27BCBC84" w14:textId="77777777" w:rsidTr="00920CCA">
        <w:trPr>
          <w:trHeight w:val="620"/>
          <w:jc w:val="center"/>
        </w:trPr>
        <w:tc>
          <w:tcPr>
            <w:tcW w:w="4296" w:type="dxa"/>
            <w:vAlign w:val="center"/>
          </w:tcPr>
          <w:p w14:paraId="11D4A1DE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1800" w:type="dxa"/>
            <w:vAlign w:val="center"/>
          </w:tcPr>
          <w:p w14:paraId="25528F80" w14:textId="77777777" w:rsidR="00D515E4" w:rsidRPr="007817C4" w:rsidRDefault="00CC36DB" w:rsidP="00920CC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2.5%</w:t>
            </w:r>
          </w:p>
        </w:tc>
        <w:tc>
          <w:tcPr>
            <w:tcW w:w="2010" w:type="dxa"/>
            <w:vAlign w:val="center"/>
          </w:tcPr>
          <w:p w14:paraId="6B57F0C6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计财处</w:t>
            </w:r>
          </w:p>
        </w:tc>
      </w:tr>
      <w:tr w:rsidR="00D515E4" w:rsidRPr="007817C4" w14:paraId="697EFEF1" w14:textId="77777777" w:rsidTr="00920CCA">
        <w:trPr>
          <w:trHeight w:val="635"/>
          <w:jc w:val="center"/>
        </w:trPr>
        <w:tc>
          <w:tcPr>
            <w:tcW w:w="4296" w:type="dxa"/>
            <w:vAlign w:val="center"/>
          </w:tcPr>
          <w:p w14:paraId="0E98CCAD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安全稳定</w:t>
            </w:r>
          </w:p>
        </w:tc>
        <w:tc>
          <w:tcPr>
            <w:tcW w:w="1800" w:type="dxa"/>
            <w:vAlign w:val="center"/>
          </w:tcPr>
          <w:p w14:paraId="16F0CF95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5%</w:t>
            </w:r>
          </w:p>
        </w:tc>
        <w:tc>
          <w:tcPr>
            <w:tcW w:w="2010" w:type="dxa"/>
            <w:vAlign w:val="center"/>
          </w:tcPr>
          <w:p w14:paraId="2F584C97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保卫处</w:t>
            </w:r>
          </w:p>
        </w:tc>
      </w:tr>
    </w:tbl>
    <w:p w14:paraId="48074555" w14:textId="77777777" w:rsidR="00D515E4" w:rsidRPr="007817C4" w:rsidRDefault="00D515E4" w:rsidP="00A44091">
      <w:pPr>
        <w:ind w:firstLineChars="150" w:firstLine="45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得分计算方法：</w:t>
      </w:r>
    </w:p>
    <w:p w14:paraId="59FBA94A" w14:textId="77777777" w:rsidR="00D515E4" w:rsidRPr="007817C4" w:rsidRDefault="00D515E4" w:rsidP="00A44091">
      <w:pPr>
        <w:ind w:firstLineChars="150" w:firstLine="45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党的建设得分=《辽宁师范大学二级单位党的建设目标考核体系》得分*25%</w:t>
      </w:r>
    </w:p>
    <w:p w14:paraId="269A6CCD" w14:textId="77777777" w:rsidR="00D515E4" w:rsidRPr="007817C4" w:rsidRDefault="00D515E4" w:rsidP="00A44091">
      <w:pPr>
        <w:ind w:firstLineChars="150" w:firstLine="45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安全稳定得分=</w:t>
      </w:r>
      <w:r w:rsidR="00215B5A" w:rsidRPr="007817C4">
        <w:rPr>
          <w:rFonts w:ascii="仿宋_GB2312" w:eastAsia="仿宋_GB2312" w:hint="eastAsia"/>
          <w:sz w:val="30"/>
          <w:szCs w:val="30"/>
        </w:rPr>
        <w:t>《平安辽师建设工作目标管理责任状》</w:t>
      </w:r>
      <w:r w:rsidRPr="007817C4">
        <w:rPr>
          <w:rFonts w:ascii="仿宋_GB2312" w:eastAsia="仿宋_GB2312" w:hint="eastAsia"/>
          <w:sz w:val="30"/>
          <w:szCs w:val="30"/>
        </w:rPr>
        <w:t>得分*5%</w:t>
      </w:r>
    </w:p>
    <w:p w14:paraId="0D4CC40D" w14:textId="77777777" w:rsidR="00D515E4" w:rsidRPr="007817C4" w:rsidRDefault="00D515E4" w:rsidP="00A44091">
      <w:pPr>
        <w:ind w:firstLineChars="150" w:firstLine="45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其他项得分=指标完成率*100*权重</w:t>
      </w:r>
    </w:p>
    <w:p w14:paraId="5509D673" w14:textId="77777777" w:rsidR="00D515E4" w:rsidRPr="007817C4" w:rsidRDefault="00D515E4" w:rsidP="00A44091">
      <w:pPr>
        <w:ind w:firstLineChars="150" w:firstLine="45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指标完成率：指标评价点中</w:t>
      </w:r>
      <w:r w:rsidR="00B41DEF" w:rsidRPr="007817C4">
        <w:rPr>
          <w:rFonts w:ascii="仿宋_GB2312" w:eastAsia="仿宋_GB2312" w:hint="eastAsia"/>
          <w:sz w:val="30"/>
          <w:szCs w:val="30"/>
        </w:rPr>
        <w:t>完成情况</w:t>
      </w:r>
      <w:r w:rsidRPr="007817C4">
        <w:rPr>
          <w:rFonts w:ascii="仿宋_GB2312" w:eastAsia="仿宋_GB2312" w:hint="eastAsia"/>
          <w:sz w:val="30"/>
          <w:szCs w:val="30"/>
        </w:rPr>
        <w:t>。</w:t>
      </w:r>
    </w:p>
    <w:p w14:paraId="7574EEAA" w14:textId="77777777" w:rsidR="00D515E4" w:rsidRPr="007817C4" w:rsidRDefault="00D515E4" w:rsidP="001E787B">
      <w:pPr>
        <w:ind w:firstLineChars="150" w:firstLine="452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2．关键业务（权重60%）</w:t>
      </w:r>
      <w:r w:rsidRPr="007817C4">
        <w:rPr>
          <w:rFonts w:ascii="仿宋_GB2312" w:eastAsia="仿宋_GB2312" w:hint="eastAsia"/>
          <w:sz w:val="30"/>
          <w:szCs w:val="3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1800"/>
        <w:gridCol w:w="2121"/>
      </w:tblGrid>
      <w:tr w:rsidR="00D515E4" w:rsidRPr="007817C4" w14:paraId="5FAFC2C9" w14:textId="77777777" w:rsidTr="00D71865">
        <w:trPr>
          <w:trHeight w:val="620"/>
          <w:jc w:val="center"/>
        </w:trPr>
        <w:tc>
          <w:tcPr>
            <w:tcW w:w="4296" w:type="dxa"/>
            <w:vAlign w:val="center"/>
          </w:tcPr>
          <w:p w14:paraId="21F4D763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b/>
                <w:sz w:val="30"/>
                <w:szCs w:val="30"/>
              </w:rPr>
              <w:t>二级指标</w:t>
            </w:r>
          </w:p>
        </w:tc>
        <w:tc>
          <w:tcPr>
            <w:tcW w:w="1800" w:type="dxa"/>
            <w:vAlign w:val="center"/>
          </w:tcPr>
          <w:p w14:paraId="48F7AC88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b/>
                <w:sz w:val="30"/>
                <w:szCs w:val="30"/>
              </w:rPr>
              <w:t>权重</w:t>
            </w:r>
          </w:p>
        </w:tc>
        <w:tc>
          <w:tcPr>
            <w:tcW w:w="2121" w:type="dxa"/>
            <w:vAlign w:val="center"/>
          </w:tcPr>
          <w:p w14:paraId="60A2C6C1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b/>
                <w:sz w:val="30"/>
                <w:szCs w:val="30"/>
              </w:rPr>
              <w:t>归口单位</w:t>
            </w:r>
          </w:p>
        </w:tc>
      </w:tr>
      <w:tr w:rsidR="00D515E4" w:rsidRPr="007817C4" w14:paraId="6916D7D5" w14:textId="77777777" w:rsidTr="00D71865">
        <w:trPr>
          <w:trHeight w:val="635"/>
          <w:jc w:val="center"/>
        </w:trPr>
        <w:tc>
          <w:tcPr>
            <w:tcW w:w="4296" w:type="dxa"/>
            <w:vAlign w:val="center"/>
          </w:tcPr>
          <w:p w14:paraId="74D08FB4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本科教学工作</w:t>
            </w:r>
          </w:p>
        </w:tc>
        <w:tc>
          <w:tcPr>
            <w:tcW w:w="1800" w:type="dxa"/>
            <w:vAlign w:val="center"/>
          </w:tcPr>
          <w:p w14:paraId="0025E1CF" w14:textId="77777777" w:rsidR="00D515E4" w:rsidRPr="007817C4" w:rsidRDefault="00D515E4" w:rsidP="001E78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1</w:t>
            </w:r>
            <w:r w:rsidR="001E787B" w:rsidRPr="007817C4">
              <w:rPr>
                <w:rFonts w:ascii="仿宋_GB2312" w:eastAsia="仿宋_GB2312" w:hint="eastAsia"/>
                <w:sz w:val="30"/>
                <w:szCs w:val="30"/>
              </w:rPr>
              <w:t>6</w:t>
            </w:r>
            <w:r w:rsidRPr="007817C4">
              <w:rPr>
                <w:rFonts w:ascii="仿宋_GB2312" w:eastAsia="仿宋_GB2312" w:hint="eastAsia"/>
                <w:sz w:val="30"/>
                <w:szCs w:val="30"/>
              </w:rPr>
              <w:t>%</w:t>
            </w:r>
          </w:p>
        </w:tc>
        <w:tc>
          <w:tcPr>
            <w:tcW w:w="2121" w:type="dxa"/>
            <w:vAlign w:val="center"/>
          </w:tcPr>
          <w:p w14:paraId="48546797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教务处</w:t>
            </w:r>
          </w:p>
        </w:tc>
      </w:tr>
      <w:tr w:rsidR="00D515E4" w:rsidRPr="007817C4" w14:paraId="10B0F6C3" w14:textId="77777777" w:rsidTr="00D71865">
        <w:trPr>
          <w:trHeight w:val="635"/>
          <w:jc w:val="center"/>
        </w:trPr>
        <w:tc>
          <w:tcPr>
            <w:tcW w:w="4296" w:type="dxa"/>
            <w:vAlign w:val="center"/>
          </w:tcPr>
          <w:p w14:paraId="2C62F5A6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学科建设与研究生教育工作</w:t>
            </w:r>
          </w:p>
        </w:tc>
        <w:tc>
          <w:tcPr>
            <w:tcW w:w="1800" w:type="dxa"/>
            <w:vAlign w:val="center"/>
          </w:tcPr>
          <w:p w14:paraId="6B76B107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10%</w:t>
            </w:r>
          </w:p>
        </w:tc>
        <w:tc>
          <w:tcPr>
            <w:tcW w:w="2121" w:type="dxa"/>
            <w:vAlign w:val="center"/>
          </w:tcPr>
          <w:p w14:paraId="43723D93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研究生院</w:t>
            </w:r>
          </w:p>
        </w:tc>
      </w:tr>
      <w:tr w:rsidR="00D515E4" w:rsidRPr="007817C4" w14:paraId="7764C13F" w14:textId="77777777" w:rsidTr="00D71865">
        <w:trPr>
          <w:trHeight w:val="620"/>
          <w:jc w:val="center"/>
        </w:trPr>
        <w:tc>
          <w:tcPr>
            <w:tcW w:w="4296" w:type="dxa"/>
            <w:vAlign w:val="center"/>
          </w:tcPr>
          <w:p w14:paraId="6FF75FD1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科学研究与社会服务工作</w:t>
            </w:r>
          </w:p>
        </w:tc>
        <w:tc>
          <w:tcPr>
            <w:tcW w:w="1800" w:type="dxa"/>
            <w:vAlign w:val="center"/>
          </w:tcPr>
          <w:p w14:paraId="0023D1FC" w14:textId="77777777" w:rsidR="00D515E4" w:rsidRPr="007817C4" w:rsidRDefault="00D515E4" w:rsidP="001E78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1</w:t>
            </w:r>
            <w:r w:rsidR="001E787B" w:rsidRPr="007817C4">
              <w:rPr>
                <w:rFonts w:ascii="仿宋_GB2312" w:eastAsia="仿宋_GB2312" w:hint="eastAsia"/>
                <w:sz w:val="30"/>
                <w:szCs w:val="30"/>
              </w:rPr>
              <w:t>4</w:t>
            </w:r>
            <w:r w:rsidRPr="007817C4">
              <w:rPr>
                <w:rFonts w:ascii="仿宋_GB2312" w:eastAsia="仿宋_GB2312" w:hint="eastAsia"/>
                <w:sz w:val="30"/>
                <w:szCs w:val="30"/>
              </w:rPr>
              <w:t>%</w:t>
            </w:r>
          </w:p>
        </w:tc>
        <w:tc>
          <w:tcPr>
            <w:tcW w:w="2121" w:type="dxa"/>
            <w:vAlign w:val="center"/>
          </w:tcPr>
          <w:p w14:paraId="793B6A2A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科研处</w:t>
            </w:r>
          </w:p>
        </w:tc>
      </w:tr>
      <w:tr w:rsidR="00D515E4" w:rsidRPr="007817C4" w14:paraId="5126D594" w14:textId="77777777" w:rsidTr="00D71865">
        <w:trPr>
          <w:trHeight w:val="620"/>
          <w:jc w:val="center"/>
        </w:trPr>
        <w:tc>
          <w:tcPr>
            <w:tcW w:w="4296" w:type="dxa"/>
            <w:vAlign w:val="center"/>
          </w:tcPr>
          <w:p w14:paraId="6F567D01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lastRenderedPageBreak/>
              <w:t>学生工作</w:t>
            </w:r>
          </w:p>
        </w:tc>
        <w:tc>
          <w:tcPr>
            <w:tcW w:w="1800" w:type="dxa"/>
            <w:vAlign w:val="center"/>
          </w:tcPr>
          <w:p w14:paraId="64067796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8%</w:t>
            </w:r>
          </w:p>
        </w:tc>
        <w:tc>
          <w:tcPr>
            <w:tcW w:w="2121" w:type="dxa"/>
            <w:vAlign w:val="center"/>
          </w:tcPr>
          <w:p w14:paraId="6726A8CE" w14:textId="77777777" w:rsidR="00D515E4" w:rsidRPr="007817C4" w:rsidRDefault="00D515E4" w:rsidP="00EC32F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学生处、研究生院、</w:t>
            </w:r>
            <w:r w:rsidR="00EC32F3" w:rsidRPr="007817C4">
              <w:rPr>
                <w:rFonts w:ascii="仿宋_GB2312" w:eastAsia="仿宋_GB2312" w:hint="eastAsia"/>
                <w:sz w:val="30"/>
                <w:szCs w:val="30"/>
              </w:rPr>
              <w:t>本科</w:t>
            </w:r>
            <w:r w:rsidR="00A57FFD" w:rsidRPr="007817C4">
              <w:rPr>
                <w:rFonts w:ascii="仿宋_GB2312" w:eastAsia="仿宋_GB2312" w:hint="eastAsia"/>
                <w:sz w:val="30"/>
                <w:szCs w:val="30"/>
              </w:rPr>
              <w:t>招生</w:t>
            </w:r>
            <w:r w:rsidR="00EC32F3" w:rsidRPr="007817C4">
              <w:rPr>
                <w:rFonts w:ascii="仿宋_GB2312" w:eastAsia="仿宋_GB2312" w:hint="eastAsia"/>
                <w:sz w:val="30"/>
                <w:szCs w:val="30"/>
              </w:rPr>
              <w:t>与就业处</w:t>
            </w:r>
            <w:r w:rsidRPr="007817C4">
              <w:rPr>
                <w:rFonts w:ascii="仿宋_GB2312" w:eastAsia="仿宋_GB2312" w:hint="eastAsia"/>
                <w:sz w:val="30"/>
                <w:szCs w:val="30"/>
              </w:rPr>
              <w:t>、校团委</w:t>
            </w:r>
          </w:p>
        </w:tc>
      </w:tr>
      <w:tr w:rsidR="00D515E4" w:rsidRPr="007817C4" w14:paraId="55E7EEF6" w14:textId="77777777" w:rsidTr="00D71865">
        <w:trPr>
          <w:trHeight w:val="620"/>
          <w:jc w:val="center"/>
        </w:trPr>
        <w:tc>
          <w:tcPr>
            <w:tcW w:w="4296" w:type="dxa"/>
            <w:vAlign w:val="center"/>
          </w:tcPr>
          <w:p w14:paraId="59DC7A70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人才队伍建设工作</w:t>
            </w:r>
          </w:p>
        </w:tc>
        <w:tc>
          <w:tcPr>
            <w:tcW w:w="1800" w:type="dxa"/>
            <w:vAlign w:val="center"/>
          </w:tcPr>
          <w:p w14:paraId="7A51F533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7%</w:t>
            </w:r>
          </w:p>
        </w:tc>
        <w:tc>
          <w:tcPr>
            <w:tcW w:w="2121" w:type="dxa"/>
            <w:vAlign w:val="center"/>
          </w:tcPr>
          <w:p w14:paraId="35388F8D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人事处</w:t>
            </w:r>
          </w:p>
        </w:tc>
      </w:tr>
      <w:tr w:rsidR="00D515E4" w:rsidRPr="007817C4" w14:paraId="2D003231" w14:textId="77777777" w:rsidTr="00D71865">
        <w:trPr>
          <w:trHeight w:val="635"/>
          <w:jc w:val="center"/>
        </w:trPr>
        <w:tc>
          <w:tcPr>
            <w:tcW w:w="4296" w:type="dxa"/>
            <w:vAlign w:val="center"/>
          </w:tcPr>
          <w:p w14:paraId="3DC72BEF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国际交流与合作工作</w:t>
            </w:r>
          </w:p>
        </w:tc>
        <w:tc>
          <w:tcPr>
            <w:tcW w:w="1800" w:type="dxa"/>
            <w:vAlign w:val="center"/>
          </w:tcPr>
          <w:p w14:paraId="1CED3E20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5%</w:t>
            </w:r>
          </w:p>
        </w:tc>
        <w:tc>
          <w:tcPr>
            <w:tcW w:w="2121" w:type="dxa"/>
            <w:vAlign w:val="center"/>
          </w:tcPr>
          <w:p w14:paraId="54752458" w14:textId="77777777" w:rsidR="00D515E4" w:rsidRPr="007817C4" w:rsidRDefault="00D515E4" w:rsidP="00920CC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国际交流处</w:t>
            </w:r>
          </w:p>
        </w:tc>
      </w:tr>
    </w:tbl>
    <w:p w14:paraId="7B923CB1" w14:textId="77777777" w:rsidR="00D515E4" w:rsidRPr="007817C4" w:rsidRDefault="00D515E4" w:rsidP="00A44091">
      <w:pPr>
        <w:ind w:firstLineChars="150" w:firstLine="45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得分计算方法：</w:t>
      </w:r>
    </w:p>
    <w:p w14:paraId="342F49AA" w14:textId="77777777" w:rsidR="00D515E4" w:rsidRPr="007817C4" w:rsidRDefault="00D515E4" w:rsidP="00A44091">
      <w:pPr>
        <w:ind w:firstLineChars="150" w:firstLine="45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二级指标得分=指标完成率*100*权重</w:t>
      </w:r>
    </w:p>
    <w:p w14:paraId="1529BFE0" w14:textId="77777777" w:rsidR="00D515E4" w:rsidRPr="007817C4" w:rsidRDefault="00D515E4" w:rsidP="00A44091">
      <w:pPr>
        <w:ind w:firstLineChars="150" w:firstLine="45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科研为主型和多层次办学型指标体系及权重</w:t>
      </w:r>
      <w:r w:rsidR="006B6099" w:rsidRPr="007817C4">
        <w:rPr>
          <w:rFonts w:ascii="仿宋_GB2312" w:eastAsia="仿宋_GB2312" w:hint="eastAsia"/>
          <w:sz w:val="30"/>
          <w:szCs w:val="30"/>
        </w:rPr>
        <w:t>以目标责任书为准</w:t>
      </w:r>
      <w:r w:rsidRPr="007817C4">
        <w:rPr>
          <w:rFonts w:ascii="仿宋_GB2312" w:eastAsia="仿宋_GB2312" w:hint="eastAsia"/>
          <w:sz w:val="30"/>
          <w:szCs w:val="30"/>
        </w:rPr>
        <w:t>。</w:t>
      </w:r>
    </w:p>
    <w:p w14:paraId="7DB2A1EE" w14:textId="77777777" w:rsidR="00D515E4" w:rsidRPr="007817C4" w:rsidRDefault="00D515E4" w:rsidP="00532589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3、</w:t>
      </w:r>
      <w:r w:rsidR="001204BB" w:rsidRPr="007817C4">
        <w:rPr>
          <w:rFonts w:ascii="仿宋_GB2312" w:eastAsia="仿宋_GB2312" w:hint="eastAsia"/>
          <w:b/>
          <w:sz w:val="30"/>
          <w:szCs w:val="30"/>
        </w:rPr>
        <w:t>突出</w:t>
      </w:r>
      <w:r w:rsidRPr="007817C4">
        <w:rPr>
          <w:rFonts w:ascii="仿宋_GB2312" w:eastAsia="仿宋_GB2312" w:hint="eastAsia"/>
          <w:b/>
          <w:sz w:val="30"/>
          <w:szCs w:val="30"/>
        </w:rPr>
        <w:t>贡献。</w:t>
      </w:r>
    </w:p>
    <w:p w14:paraId="48FB1215" w14:textId="77777777" w:rsidR="00FB5797" w:rsidRPr="007817C4" w:rsidRDefault="00FB5797" w:rsidP="00532589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经绩效管理领导小组认定，突出贡献加分为：1-5分。5分：不超过突出贡献申报的10%；4分不超过突出贡献申报的15%；3分不超过突出贡献申报的20%；2分不超过突出贡献申报的25%；1分不超过突出贡献申报的30%。</w:t>
      </w:r>
    </w:p>
    <w:p w14:paraId="62F19BC0" w14:textId="77777777" w:rsidR="00D515E4" w:rsidRPr="007817C4" w:rsidRDefault="00D515E4" w:rsidP="009B6CD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总分计算方法：</w:t>
      </w:r>
    </w:p>
    <w:p w14:paraId="58BC9CEE" w14:textId="77777777" w:rsidR="00BB3F74" w:rsidRPr="007817C4" w:rsidRDefault="00D515E4" w:rsidP="00BB3F7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组织保障得分+关键业务得分+</w:t>
      </w:r>
      <w:r w:rsidR="009F3B5E" w:rsidRPr="007817C4">
        <w:rPr>
          <w:rFonts w:ascii="仿宋_GB2312" w:eastAsia="仿宋_GB2312" w:hint="eastAsia"/>
          <w:sz w:val="30"/>
          <w:szCs w:val="30"/>
        </w:rPr>
        <w:t>突出</w:t>
      </w:r>
      <w:r w:rsidRPr="007817C4">
        <w:rPr>
          <w:rFonts w:ascii="仿宋_GB2312" w:eastAsia="仿宋_GB2312" w:hint="eastAsia"/>
          <w:sz w:val="30"/>
          <w:szCs w:val="30"/>
        </w:rPr>
        <w:t>贡献得分。</w:t>
      </w:r>
    </w:p>
    <w:p w14:paraId="5B9C016A" w14:textId="7AF65F8D" w:rsidR="00D515E4" w:rsidRPr="007817C4" w:rsidRDefault="00D515E4" w:rsidP="00BB3F74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（二）管理服务类：</w:t>
      </w:r>
      <w:r w:rsidRPr="007817C4">
        <w:rPr>
          <w:rFonts w:ascii="仿宋_GB2312" w:eastAsia="仿宋_GB2312" w:hint="eastAsia"/>
          <w:sz w:val="30"/>
          <w:szCs w:val="30"/>
        </w:rPr>
        <w:t>设置两项一级指标，组织保障、关键业务；一个加分项，</w:t>
      </w:r>
      <w:r w:rsidR="00126195" w:rsidRPr="007817C4">
        <w:rPr>
          <w:rFonts w:ascii="仿宋_GB2312" w:eastAsia="仿宋_GB2312" w:hint="eastAsia"/>
          <w:sz w:val="30"/>
          <w:szCs w:val="30"/>
        </w:rPr>
        <w:t>突出</w:t>
      </w:r>
      <w:r w:rsidRPr="007817C4">
        <w:rPr>
          <w:rFonts w:ascii="仿宋_GB2312" w:eastAsia="仿宋_GB2312" w:hint="eastAsia"/>
          <w:sz w:val="30"/>
          <w:szCs w:val="30"/>
        </w:rPr>
        <w:t>贡献。</w:t>
      </w:r>
    </w:p>
    <w:p w14:paraId="0AEF1C6C" w14:textId="77777777" w:rsidR="00D515E4" w:rsidRPr="007817C4" w:rsidRDefault="00D515E4" w:rsidP="001E787B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1、组织保障（权重40%）。</w:t>
      </w:r>
      <w:r w:rsidRPr="007817C4">
        <w:rPr>
          <w:rFonts w:ascii="仿宋_GB2312" w:eastAsia="仿宋_GB2312" w:hint="eastAsia"/>
          <w:color w:val="000000"/>
          <w:sz w:val="30"/>
          <w:szCs w:val="30"/>
        </w:rPr>
        <w:t>其</w:t>
      </w:r>
      <w:r w:rsidRPr="007817C4">
        <w:rPr>
          <w:rFonts w:ascii="仿宋_GB2312" w:eastAsia="仿宋_GB2312" w:hint="eastAsia"/>
          <w:sz w:val="30"/>
          <w:szCs w:val="30"/>
        </w:rPr>
        <w:t>中违法违纪事件、重大安全事故、群体性责任事件为一票否决的约束性指标。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1132"/>
        <w:gridCol w:w="2148"/>
      </w:tblGrid>
      <w:tr w:rsidR="00D515E4" w:rsidRPr="007817C4" w14:paraId="001D4D7E" w14:textId="77777777" w:rsidTr="00A61EE6">
        <w:trPr>
          <w:trHeight w:val="652"/>
          <w:jc w:val="center"/>
        </w:trPr>
        <w:tc>
          <w:tcPr>
            <w:tcW w:w="3508" w:type="dxa"/>
            <w:vAlign w:val="center"/>
          </w:tcPr>
          <w:p w14:paraId="122217B4" w14:textId="77777777" w:rsidR="00D515E4" w:rsidRPr="007817C4" w:rsidRDefault="00D515E4" w:rsidP="008B08C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b/>
                <w:sz w:val="30"/>
                <w:szCs w:val="30"/>
              </w:rPr>
              <w:t>二级指标</w:t>
            </w:r>
          </w:p>
        </w:tc>
        <w:tc>
          <w:tcPr>
            <w:tcW w:w="1132" w:type="dxa"/>
            <w:vAlign w:val="center"/>
          </w:tcPr>
          <w:p w14:paraId="40F41E45" w14:textId="77777777" w:rsidR="00D515E4" w:rsidRPr="007817C4" w:rsidRDefault="00D515E4" w:rsidP="008B08C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b/>
                <w:sz w:val="30"/>
                <w:szCs w:val="30"/>
              </w:rPr>
              <w:t>权重</w:t>
            </w:r>
          </w:p>
        </w:tc>
        <w:tc>
          <w:tcPr>
            <w:tcW w:w="2148" w:type="dxa"/>
            <w:vAlign w:val="center"/>
          </w:tcPr>
          <w:p w14:paraId="703A1AA6" w14:textId="77777777" w:rsidR="00D515E4" w:rsidRPr="007817C4" w:rsidRDefault="00D515E4" w:rsidP="008B08C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b/>
                <w:sz w:val="30"/>
                <w:szCs w:val="30"/>
              </w:rPr>
              <w:t>归口单位</w:t>
            </w:r>
          </w:p>
        </w:tc>
      </w:tr>
      <w:tr w:rsidR="00D515E4" w:rsidRPr="007817C4" w14:paraId="5980B7A1" w14:textId="77777777" w:rsidTr="00A61EE6">
        <w:trPr>
          <w:trHeight w:val="668"/>
          <w:jc w:val="center"/>
        </w:trPr>
        <w:tc>
          <w:tcPr>
            <w:tcW w:w="3508" w:type="dxa"/>
            <w:vAlign w:val="center"/>
          </w:tcPr>
          <w:p w14:paraId="7F327F8F" w14:textId="77777777" w:rsidR="00D515E4" w:rsidRPr="007817C4" w:rsidRDefault="00D515E4" w:rsidP="008B08C6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党的建设</w:t>
            </w:r>
          </w:p>
          <w:p w14:paraId="4F549845" w14:textId="77777777" w:rsidR="00D515E4" w:rsidRPr="007817C4" w:rsidRDefault="00D515E4" w:rsidP="008B08C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（含党风廉政建设）</w:t>
            </w:r>
          </w:p>
        </w:tc>
        <w:tc>
          <w:tcPr>
            <w:tcW w:w="1132" w:type="dxa"/>
            <w:vAlign w:val="center"/>
          </w:tcPr>
          <w:p w14:paraId="7B6278F0" w14:textId="77777777" w:rsidR="00D515E4" w:rsidRPr="007817C4" w:rsidRDefault="00D515E4" w:rsidP="008B08C6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color w:val="000000"/>
                <w:sz w:val="30"/>
                <w:szCs w:val="30"/>
              </w:rPr>
              <w:t>25%</w:t>
            </w:r>
          </w:p>
        </w:tc>
        <w:tc>
          <w:tcPr>
            <w:tcW w:w="2148" w:type="dxa"/>
            <w:vAlign w:val="center"/>
          </w:tcPr>
          <w:p w14:paraId="0BC68248" w14:textId="77777777" w:rsidR="00D515E4" w:rsidRPr="007817C4" w:rsidRDefault="00D515E4" w:rsidP="008B08C6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color w:val="000000"/>
                <w:sz w:val="30"/>
                <w:szCs w:val="30"/>
              </w:rPr>
              <w:t>组织部</w:t>
            </w:r>
          </w:p>
        </w:tc>
      </w:tr>
      <w:tr w:rsidR="00D515E4" w:rsidRPr="007817C4" w14:paraId="718C67F4" w14:textId="77777777" w:rsidTr="00A61EE6">
        <w:trPr>
          <w:trHeight w:val="668"/>
          <w:jc w:val="center"/>
        </w:trPr>
        <w:tc>
          <w:tcPr>
            <w:tcW w:w="3508" w:type="dxa"/>
            <w:vAlign w:val="center"/>
          </w:tcPr>
          <w:p w14:paraId="3A119386" w14:textId="77777777" w:rsidR="00D515E4" w:rsidRPr="007817C4" w:rsidRDefault="00D515E4" w:rsidP="008B08C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color w:val="000000"/>
                <w:sz w:val="30"/>
                <w:szCs w:val="30"/>
              </w:rPr>
              <w:t>行政执行力</w:t>
            </w:r>
          </w:p>
        </w:tc>
        <w:tc>
          <w:tcPr>
            <w:tcW w:w="1132" w:type="dxa"/>
            <w:vAlign w:val="center"/>
          </w:tcPr>
          <w:p w14:paraId="4F555512" w14:textId="77777777" w:rsidR="00D515E4" w:rsidRPr="007817C4" w:rsidRDefault="00EA3B16" w:rsidP="008B08C6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color w:val="000000"/>
                <w:sz w:val="30"/>
                <w:szCs w:val="30"/>
              </w:rPr>
              <w:t>4</w:t>
            </w:r>
            <w:r w:rsidR="00D515E4" w:rsidRPr="007817C4">
              <w:rPr>
                <w:rFonts w:ascii="仿宋_GB2312" w:eastAsia="仿宋_GB2312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2148" w:type="dxa"/>
            <w:vMerge w:val="restart"/>
            <w:vAlign w:val="center"/>
          </w:tcPr>
          <w:p w14:paraId="17AD61C4" w14:textId="77777777" w:rsidR="00D515E4" w:rsidRPr="007817C4" w:rsidRDefault="00D515E4" w:rsidP="008B08C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color w:val="000000"/>
                <w:sz w:val="30"/>
                <w:szCs w:val="30"/>
              </w:rPr>
              <w:t>各二级单位</w:t>
            </w:r>
          </w:p>
        </w:tc>
      </w:tr>
      <w:tr w:rsidR="00D515E4" w:rsidRPr="007817C4" w14:paraId="24CDC53E" w14:textId="77777777" w:rsidTr="00A61EE6">
        <w:trPr>
          <w:trHeight w:val="652"/>
          <w:jc w:val="center"/>
        </w:trPr>
        <w:tc>
          <w:tcPr>
            <w:tcW w:w="3508" w:type="dxa"/>
            <w:vAlign w:val="center"/>
          </w:tcPr>
          <w:p w14:paraId="327CEDFB" w14:textId="77777777" w:rsidR="00D515E4" w:rsidRPr="007817C4" w:rsidRDefault="00D515E4" w:rsidP="008B08C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color w:val="000000"/>
                <w:sz w:val="30"/>
                <w:szCs w:val="30"/>
              </w:rPr>
              <w:t>民主管理</w:t>
            </w:r>
          </w:p>
        </w:tc>
        <w:tc>
          <w:tcPr>
            <w:tcW w:w="1132" w:type="dxa"/>
            <w:vAlign w:val="center"/>
          </w:tcPr>
          <w:p w14:paraId="7DC29736" w14:textId="77777777" w:rsidR="00D515E4" w:rsidRPr="007817C4" w:rsidRDefault="00EA3B16" w:rsidP="008B08C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color w:val="000000"/>
                <w:sz w:val="30"/>
                <w:szCs w:val="30"/>
              </w:rPr>
              <w:t>3%</w:t>
            </w:r>
          </w:p>
        </w:tc>
        <w:tc>
          <w:tcPr>
            <w:tcW w:w="2148" w:type="dxa"/>
            <w:vMerge/>
            <w:vAlign w:val="center"/>
          </w:tcPr>
          <w:p w14:paraId="2D2FFB70" w14:textId="77777777" w:rsidR="00D515E4" w:rsidRPr="007817C4" w:rsidRDefault="00D515E4" w:rsidP="008B08C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D515E4" w:rsidRPr="007817C4" w14:paraId="58FFB666" w14:textId="77777777" w:rsidTr="00A61EE6">
        <w:trPr>
          <w:trHeight w:val="652"/>
          <w:jc w:val="center"/>
        </w:trPr>
        <w:tc>
          <w:tcPr>
            <w:tcW w:w="3508" w:type="dxa"/>
            <w:vAlign w:val="center"/>
          </w:tcPr>
          <w:p w14:paraId="05148EEE" w14:textId="77777777" w:rsidR="00D515E4" w:rsidRPr="007817C4" w:rsidRDefault="00D515E4" w:rsidP="008B08C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color w:val="000000"/>
                <w:sz w:val="30"/>
                <w:szCs w:val="30"/>
              </w:rPr>
              <w:t>文化建设</w:t>
            </w:r>
          </w:p>
        </w:tc>
        <w:tc>
          <w:tcPr>
            <w:tcW w:w="1132" w:type="dxa"/>
            <w:vAlign w:val="center"/>
          </w:tcPr>
          <w:p w14:paraId="00BBE4CE" w14:textId="77777777" w:rsidR="00D515E4" w:rsidRPr="007817C4" w:rsidRDefault="00EA3B16" w:rsidP="008B08C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color w:val="000000"/>
                <w:sz w:val="30"/>
                <w:szCs w:val="30"/>
              </w:rPr>
              <w:t>3%</w:t>
            </w:r>
          </w:p>
        </w:tc>
        <w:tc>
          <w:tcPr>
            <w:tcW w:w="2148" w:type="dxa"/>
            <w:vMerge/>
            <w:vAlign w:val="center"/>
          </w:tcPr>
          <w:p w14:paraId="434569FC" w14:textId="77777777" w:rsidR="00D515E4" w:rsidRPr="007817C4" w:rsidRDefault="00D515E4" w:rsidP="008B08C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D515E4" w:rsidRPr="007817C4" w14:paraId="4A4D2A81" w14:textId="77777777" w:rsidTr="00A61EE6">
        <w:trPr>
          <w:trHeight w:val="668"/>
          <w:jc w:val="center"/>
        </w:trPr>
        <w:tc>
          <w:tcPr>
            <w:tcW w:w="3508" w:type="dxa"/>
            <w:vAlign w:val="center"/>
          </w:tcPr>
          <w:p w14:paraId="650541CA" w14:textId="77777777" w:rsidR="00D515E4" w:rsidRPr="007817C4" w:rsidRDefault="00D515E4" w:rsidP="008B08C6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安全稳定</w:t>
            </w:r>
          </w:p>
        </w:tc>
        <w:tc>
          <w:tcPr>
            <w:tcW w:w="1132" w:type="dxa"/>
            <w:vAlign w:val="center"/>
          </w:tcPr>
          <w:p w14:paraId="15B9E150" w14:textId="77777777" w:rsidR="00D515E4" w:rsidRPr="007817C4" w:rsidRDefault="00D515E4" w:rsidP="008B08C6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color w:val="000000"/>
                <w:sz w:val="30"/>
                <w:szCs w:val="30"/>
              </w:rPr>
              <w:t>5%</w:t>
            </w:r>
          </w:p>
        </w:tc>
        <w:tc>
          <w:tcPr>
            <w:tcW w:w="2148" w:type="dxa"/>
            <w:vAlign w:val="center"/>
          </w:tcPr>
          <w:p w14:paraId="1705885E" w14:textId="77777777" w:rsidR="00D515E4" w:rsidRPr="007817C4" w:rsidRDefault="00D515E4" w:rsidP="008B08C6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color w:val="000000"/>
                <w:sz w:val="30"/>
                <w:szCs w:val="30"/>
              </w:rPr>
              <w:t>保卫处</w:t>
            </w:r>
          </w:p>
        </w:tc>
      </w:tr>
    </w:tbl>
    <w:p w14:paraId="0D648516" w14:textId="77777777" w:rsidR="00D515E4" w:rsidRPr="007817C4" w:rsidRDefault="00D515E4" w:rsidP="00A44091">
      <w:pPr>
        <w:ind w:firstLineChars="198" w:firstLine="594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得分计算方法：</w:t>
      </w:r>
    </w:p>
    <w:p w14:paraId="645257E2" w14:textId="77777777" w:rsidR="00D515E4" w:rsidRPr="007817C4" w:rsidRDefault="00D515E4" w:rsidP="00A44091">
      <w:pPr>
        <w:ind w:firstLineChars="198" w:firstLine="594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党的建设得分：</w:t>
      </w:r>
    </w:p>
    <w:p w14:paraId="46027076" w14:textId="77777777" w:rsidR="00D515E4" w:rsidRPr="007817C4" w:rsidRDefault="00D515E4" w:rsidP="00A44091">
      <w:pPr>
        <w:ind w:firstLineChars="150" w:firstLine="45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（1）</w:t>
      </w:r>
      <w:r w:rsidR="000C70E2" w:rsidRPr="007817C4">
        <w:rPr>
          <w:rFonts w:ascii="仿宋_GB2312" w:eastAsia="仿宋_GB2312" w:hint="eastAsia"/>
          <w:sz w:val="30"/>
          <w:szCs w:val="30"/>
        </w:rPr>
        <w:t>分党委（党总支）</w:t>
      </w:r>
      <w:r w:rsidRPr="007817C4">
        <w:rPr>
          <w:rFonts w:ascii="仿宋_GB2312" w:eastAsia="仿宋_GB2312" w:hint="eastAsia"/>
          <w:sz w:val="30"/>
          <w:szCs w:val="30"/>
        </w:rPr>
        <w:t>得分=</w:t>
      </w:r>
      <w:r w:rsidR="00AB12C1" w:rsidRPr="007817C4">
        <w:rPr>
          <w:rFonts w:ascii="仿宋_GB2312" w:eastAsia="仿宋_GB2312" w:hint="eastAsia"/>
          <w:sz w:val="30"/>
          <w:szCs w:val="30"/>
        </w:rPr>
        <w:t>《辽宁师范大学二级单位党的建设目标考核体系》</w:t>
      </w:r>
      <w:r w:rsidRPr="007817C4">
        <w:rPr>
          <w:rFonts w:ascii="仿宋_GB2312" w:eastAsia="仿宋_GB2312" w:hint="eastAsia"/>
          <w:sz w:val="30"/>
          <w:szCs w:val="30"/>
        </w:rPr>
        <w:t>得分*25%</w:t>
      </w:r>
    </w:p>
    <w:p w14:paraId="66A14644" w14:textId="77777777" w:rsidR="00D515E4" w:rsidRPr="007817C4" w:rsidRDefault="00D515E4" w:rsidP="00A44091">
      <w:pPr>
        <w:ind w:firstLineChars="150" w:firstLine="45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（2）党支部得分=优秀党支部基础分100（未获优秀的基础分80）*25%</w:t>
      </w:r>
    </w:p>
    <w:p w14:paraId="54119204" w14:textId="77777777" w:rsidR="00D515E4" w:rsidRPr="007817C4" w:rsidRDefault="00D515E4" w:rsidP="00A44091">
      <w:pPr>
        <w:ind w:firstLineChars="150" w:firstLine="45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安全稳定得分：</w:t>
      </w:r>
    </w:p>
    <w:p w14:paraId="411B9233" w14:textId="77777777" w:rsidR="00D515E4" w:rsidRPr="007817C4" w:rsidRDefault="00D515E4" w:rsidP="00A44091">
      <w:pPr>
        <w:ind w:firstLineChars="150" w:firstLine="45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（1）</w:t>
      </w:r>
      <w:r w:rsidR="000C70E2" w:rsidRPr="007817C4">
        <w:rPr>
          <w:rFonts w:ascii="仿宋_GB2312" w:eastAsia="仿宋_GB2312" w:hint="eastAsia"/>
          <w:sz w:val="30"/>
          <w:szCs w:val="30"/>
        </w:rPr>
        <w:t>分党委（党总支）</w:t>
      </w:r>
      <w:r w:rsidRPr="007817C4">
        <w:rPr>
          <w:rFonts w:ascii="仿宋_GB2312" w:eastAsia="仿宋_GB2312" w:hint="eastAsia"/>
          <w:sz w:val="30"/>
          <w:szCs w:val="30"/>
        </w:rPr>
        <w:t>得分=《</w:t>
      </w:r>
      <w:r w:rsidR="007B08D8" w:rsidRPr="007817C4">
        <w:rPr>
          <w:rFonts w:ascii="仿宋_GB2312" w:eastAsia="仿宋_GB2312" w:hint="eastAsia"/>
          <w:sz w:val="30"/>
          <w:szCs w:val="30"/>
        </w:rPr>
        <w:t>平安辽师建设工作</w:t>
      </w:r>
      <w:r w:rsidRPr="007817C4">
        <w:rPr>
          <w:rFonts w:ascii="仿宋_GB2312" w:eastAsia="仿宋_GB2312" w:hint="eastAsia"/>
          <w:sz w:val="30"/>
          <w:szCs w:val="30"/>
        </w:rPr>
        <w:t>目标管理责任状》得分*5%</w:t>
      </w:r>
    </w:p>
    <w:p w14:paraId="59C473D6" w14:textId="77777777" w:rsidR="00D515E4" w:rsidRPr="007817C4" w:rsidRDefault="00D515E4" w:rsidP="00A44091">
      <w:pPr>
        <w:ind w:firstLineChars="150" w:firstLine="45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（2）党支部得分=指标完成率*100*5%</w:t>
      </w:r>
    </w:p>
    <w:p w14:paraId="609CB341" w14:textId="77777777" w:rsidR="00D515E4" w:rsidRPr="007817C4" w:rsidRDefault="00D515E4" w:rsidP="00A44091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其他项得分=指标完成率*100*权重</w:t>
      </w:r>
    </w:p>
    <w:p w14:paraId="7695AEA2" w14:textId="77777777" w:rsidR="00D515E4" w:rsidRPr="007817C4" w:rsidRDefault="00D515E4" w:rsidP="001E787B">
      <w:pPr>
        <w:ind w:firstLineChars="150" w:firstLine="452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2．关键业务（权重60%）</w:t>
      </w:r>
      <w:r w:rsidRPr="007817C4">
        <w:rPr>
          <w:rFonts w:ascii="仿宋_GB2312" w:eastAsia="仿宋_GB2312" w:hint="eastAsia"/>
          <w:sz w:val="30"/>
          <w:szCs w:val="3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999"/>
        <w:gridCol w:w="2764"/>
      </w:tblGrid>
      <w:tr w:rsidR="00D515E4" w:rsidRPr="007817C4" w14:paraId="7FFDE308" w14:textId="77777777" w:rsidTr="004050B8">
        <w:trPr>
          <w:trHeight w:val="617"/>
          <w:jc w:val="center"/>
        </w:trPr>
        <w:tc>
          <w:tcPr>
            <w:tcW w:w="2931" w:type="dxa"/>
            <w:vAlign w:val="center"/>
          </w:tcPr>
          <w:p w14:paraId="67597DE0" w14:textId="77777777" w:rsidR="00D515E4" w:rsidRPr="007817C4" w:rsidRDefault="00D515E4" w:rsidP="00BB0EAC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b/>
                <w:sz w:val="30"/>
                <w:szCs w:val="30"/>
              </w:rPr>
              <w:t>二级指标</w:t>
            </w:r>
          </w:p>
        </w:tc>
        <w:tc>
          <w:tcPr>
            <w:tcW w:w="999" w:type="dxa"/>
            <w:vAlign w:val="center"/>
          </w:tcPr>
          <w:p w14:paraId="6F3EF27C" w14:textId="77777777" w:rsidR="00D515E4" w:rsidRPr="007817C4" w:rsidRDefault="00D515E4" w:rsidP="00BB0EAC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b/>
                <w:sz w:val="30"/>
                <w:szCs w:val="30"/>
              </w:rPr>
              <w:t>权重</w:t>
            </w:r>
          </w:p>
        </w:tc>
        <w:tc>
          <w:tcPr>
            <w:tcW w:w="2764" w:type="dxa"/>
            <w:vAlign w:val="center"/>
          </w:tcPr>
          <w:p w14:paraId="5CE95F67" w14:textId="77777777" w:rsidR="00D515E4" w:rsidRPr="007817C4" w:rsidRDefault="00D515E4" w:rsidP="00BB0EAC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b/>
                <w:sz w:val="30"/>
                <w:szCs w:val="30"/>
              </w:rPr>
              <w:t>归口单位</w:t>
            </w:r>
          </w:p>
        </w:tc>
      </w:tr>
      <w:tr w:rsidR="00D515E4" w:rsidRPr="007817C4" w14:paraId="50833289" w14:textId="77777777" w:rsidTr="004050B8">
        <w:trPr>
          <w:trHeight w:val="632"/>
          <w:jc w:val="center"/>
        </w:trPr>
        <w:tc>
          <w:tcPr>
            <w:tcW w:w="2931" w:type="dxa"/>
            <w:vAlign w:val="center"/>
          </w:tcPr>
          <w:p w14:paraId="49FBAA55" w14:textId="77777777" w:rsidR="00D515E4" w:rsidRPr="007817C4" w:rsidRDefault="00D515E4" w:rsidP="00BB0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职责工作</w:t>
            </w:r>
          </w:p>
        </w:tc>
        <w:tc>
          <w:tcPr>
            <w:tcW w:w="999" w:type="dxa"/>
            <w:vAlign w:val="center"/>
          </w:tcPr>
          <w:p w14:paraId="56C2659B" w14:textId="77777777" w:rsidR="00D515E4" w:rsidRPr="007817C4" w:rsidRDefault="006400E8" w:rsidP="00BB0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3</w:t>
            </w:r>
            <w:r w:rsidR="00D515E4" w:rsidRPr="007817C4">
              <w:rPr>
                <w:rFonts w:ascii="仿宋_GB2312" w:eastAsia="仿宋_GB2312" w:hint="eastAsia"/>
                <w:sz w:val="30"/>
                <w:szCs w:val="30"/>
              </w:rPr>
              <w:t>0%</w:t>
            </w:r>
          </w:p>
        </w:tc>
        <w:tc>
          <w:tcPr>
            <w:tcW w:w="2764" w:type="dxa"/>
            <w:vAlign w:val="center"/>
          </w:tcPr>
          <w:p w14:paraId="7AC0C645" w14:textId="77777777" w:rsidR="00D515E4" w:rsidRPr="007817C4" w:rsidRDefault="00D515E4" w:rsidP="00BB0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各二级单位</w:t>
            </w:r>
          </w:p>
        </w:tc>
      </w:tr>
      <w:tr w:rsidR="006400E8" w:rsidRPr="007817C4" w14:paraId="79B89CFB" w14:textId="77777777" w:rsidTr="006400E8">
        <w:trPr>
          <w:trHeight w:val="137"/>
          <w:jc w:val="center"/>
        </w:trPr>
        <w:tc>
          <w:tcPr>
            <w:tcW w:w="2931" w:type="dxa"/>
            <w:vAlign w:val="center"/>
          </w:tcPr>
          <w:p w14:paraId="54369A25" w14:textId="77777777" w:rsidR="006400E8" w:rsidRPr="007817C4" w:rsidRDefault="006400E8" w:rsidP="00F84D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特色创新工作</w:t>
            </w:r>
          </w:p>
        </w:tc>
        <w:tc>
          <w:tcPr>
            <w:tcW w:w="999" w:type="dxa"/>
            <w:vAlign w:val="center"/>
          </w:tcPr>
          <w:p w14:paraId="4DC45841" w14:textId="77777777" w:rsidR="006400E8" w:rsidRPr="007817C4" w:rsidRDefault="006400E8" w:rsidP="00F84D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10%</w:t>
            </w:r>
          </w:p>
        </w:tc>
        <w:tc>
          <w:tcPr>
            <w:tcW w:w="2764" w:type="dxa"/>
            <w:vAlign w:val="center"/>
          </w:tcPr>
          <w:p w14:paraId="007A9527" w14:textId="77777777" w:rsidR="006400E8" w:rsidRPr="007817C4" w:rsidRDefault="006400E8" w:rsidP="00F84D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绩效管理领导小组</w:t>
            </w:r>
          </w:p>
        </w:tc>
      </w:tr>
      <w:tr w:rsidR="006400E8" w:rsidRPr="007817C4" w14:paraId="0801ED57" w14:textId="77777777" w:rsidTr="004050B8">
        <w:trPr>
          <w:trHeight w:val="480"/>
          <w:jc w:val="center"/>
        </w:trPr>
        <w:tc>
          <w:tcPr>
            <w:tcW w:w="2931" w:type="dxa"/>
            <w:vAlign w:val="center"/>
          </w:tcPr>
          <w:p w14:paraId="3A6B42A5" w14:textId="77777777" w:rsidR="006400E8" w:rsidRPr="007817C4" w:rsidRDefault="006400E8" w:rsidP="00F84D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lastRenderedPageBreak/>
              <w:t>年度专项工作</w:t>
            </w:r>
          </w:p>
        </w:tc>
        <w:tc>
          <w:tcPr>
            <w:tcW w:w="999" w:type="dxa"/>
            <w:vAlign w:val="center"/>
          </w:tcPr>
          <w:p w14:paraId="3FE883E4" w14:textId="77777777" w:rsidR="006400E8" w:rsidRPr="007817C4" w:rsidRDefault="006400E8" w:rsidP="00F84D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10%</w:t>
            </w:r>
          </w:p>
        </w:tc>
        <w:tc>
          <w:tcPr>
            <w:tcW w:w="2764" w:type="dxa"/>
            <w:vAlign w:val="center"/>
          </w:tcPr>
          <w:p w14:paraId="56189466" w14:textId="77777777" w:rsidR="006400E8" w:rsidRPr="007817C4" w:rsidRDefault="006400E8" w:rsidP="00F84D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绩效管理领导小组</w:t>
            </w:r>
          </w:p>
        </w:tc>
      </w:tr>
      <w:tr w:rsidR="006400E8" w:rsidRPr="007817C4" w14:paraId="6EF04C63" w14:textId="77777777" w:rsidTr="004050B8">
        <w:trPr>
          <w:trHeight w:val="617"/>
          <w:jc w:val="center"/>
        </w:trPr>
        <w:tc>
          <w:tcPr>
            <w:tcW w:w="2931" w:type="dxa"/>
            <w:vAlign w:val="center"/>
          </w:tcPr>
          <w:p w14:paraId="4CFAE5BE" w14:textId="77777777" w:rsidR="006400E8" w:rsidRPr="007817C4" w:rsidRDefault="006400E8" w:rsidP="00BB0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管理服务水平满意率</w:t>
            </w:r>
          </w:p>
        </w:tc>
        <w:tc>
          <w:tcPr>
            <w:tcW w:w="999" w:type="dxa"/>
            <w:vAlign w:val="center"/>
          </w:tcPr>
          <w:p w14:paraId="504C7A45" w14:textId="77777777" w:rsidR="006400E8" w:rsidRPr="007817C4" w:rsidRDefault="006400E8" w:rsidP="00BB0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10%</w:t>
            </w:r>
          </w:p>
        </w:tc>
        <w:tc>
          <w:tcPr>
            <w:tcW w:w="2764" w:type="dxa"/>
            <w:vAlign w:val="center"/>
          </w:tcPr>
          <w:p w14:paraId="20FB9783" w14:textId="77777777" w:rsidR="006400E8" w:rsidRPr="007817C4" w:rsidRDefault="006400E8" w:rsidP="00BB0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17C4">
              <w:rPr>
                <w:rFonts w:ascii="仿宋_GB2312" w:eastAsia="仿宋_GB2312" w:hint="eastAsia"/>
                <w:sz w:val="30"/>
                <w:szCs w:val="30"/>
              </w:rPr>
              <w:t>满意率调查统计</w:t>
            </w:r>
          </w:p>
        </w:tc>
      </w:tr>
    </w:tbl>
    <w:p w14:paraId="13AF5CF7" w14:textId="77777777" w:rsidR="00D515E4" w:rsidRPr="007817C4" w:rsidRDefault="00D515E4" w:rsidP="00A44091">
      <w:pPr>
        <w:ind w:firstLineChars="198" w:firstLine="594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得分计算方法：</w:t>
      </w:r>
    </w:p>
    <w:p w14:paraId="498E31E4" w14:textId="717773C7" w:rsidR="00D515E4" w:rsidRPr="007817C4" w:rsidRDefault="00D515E4" w:rsidP="00A44091">
      <w:pPr>
        <w:ind w:firstLineChars="198" w:firstLine="594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职责工作得分=</w:t>
      </w:r>
      <w:r w:rsidRPr="007817C4">
        <w:rPr>
          <w:rFonts w:ascii="仿宋_GB2312" w:eastAsia="仿宋_GB2312" w:hint="eastAsia"/>
          <w:color w:val="000000" w:themeColor="text1"/>
          <w:sz w:val="30"/>
          <w:szCs w:val="30"/>
        </w:rPr>
        <w:t>完成率</w:t>
      </w:r>
      <w:r w:rsidRPr="007817C4">
        <w:rPr>
          <w:rFonts w:ascii="仿宋_GB2312" w:eastAsia="仿宋_GB2312" w:hint="eastAsia"/>
          <w:sz w:val="30"/>
          <w:szCs w:val="30"/>
        </w:rPr>
        <w:t>*100*权重</w:t>
      </w:r>
    </w:p>
    <w:p w14:paraId="6F1CE093" w14:textId="77777777" w:rsidR="0094497C" w:rsidRPr="007817C4" w:rsidRDefault="0094497C" w:rsidP="0094497C">
      <w:pPr>
        <w:ind w:firstLineChars="198" w:firstLine="594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管理服务水平得分=校领导满意率*3%+管理部门互评*3%+服务对象（师生）满意率排序*4%（用归一法计算）</w:t>
      </w:r>
    </w:p>
    <w:p w14:paraId="1E952476" w14:textId="47DFD116" w:rsidR="00BF2B38" w:rsidRPr="007817C4" w:rsidRDefault="0094497C" w:rsidP="00B05A0E">
      <w:pPr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bookmarkStart w:id="1" w:name="_Hlk86770491"/>
      <w:r w:rsidRPr="007817C4">
        <w:rPr>
          <w:rFonts w:ascii="仿宋_GB2312" w:eastAsia="仿宋_GB2312" w:hint="eastAsia"/>
          <w:color w:val="000000" w:themeColor="text1"/>
          <w:sz w:val="30"/>
          <w:szCs w:val="30"/>
        </w:rPr>
        <w:t>特色创新工作和年度专项工作得分</w:t>
      </w:r>
      <w:r w:rsidRPr="007817C4">
        <w:rPr>
          <w:rFonts w:ascii="仿宋_GB2312" w:eastAsia="仿宋_GB2312" w:hAnsi="仿宋" w:hint="eastAsia"/>
          <w:color w:val="000000" w:themeColor="text1"/>
          <w:sz w:val="30"/>
          <w:szCs w:val="30"/>
        </w:rPr>
        <w:t>:考评组成员需按照百分制打分，但优秀率(≥90分)不超过20%。</w:t>
      </w:r>
      <w:bookmarkEnd w:id="1"/>
    </w:p>
    <w:p w14:paraId="5891BB74" w14:textId="77777777" w:rsidR="00D515E4" w:rsidRPr="007817C4" w:rsidRDefault="00D515E4" w:rsidP="001E787B">
      <w:pPr>
        <w:ind w:firstLineChars="150" w:firstLine="452"/>
        <w:rPr>
          <w:rFonts w:ascii="仿宋_GB2312" w:eastAsia="仿宋_GB2312"/>
          <w:b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3、</w:t>
      </w:r>
      <w:r w:rsidR="008F3695" w:rsidRPr="007817C4">
        <w:rPr>
          <w:rFonts w:ascii="仿宋_GB2312" w:eastAsia="仿宋_GB2312" w:hint="eastAsia"/>
          <w:b/>
          <w:sz w:val="30"/>
          <w:szCs w:val="30"/>
        </w:rPr>
        <w:t>突出</w:t>
      </w:r>
      <w:r w:rsidRPr="007817C4">
        <w:rPr>
          <w:rFonts w:ascii="仿宋_GB2312" w:eastAsia="仿宋_GB2312" w:hint="eastAsia"/>
          <w:b/>
          <w:sz w:val="30"/>
          <w:szCs w:val="30"/>
        </w:rPr>
        <w:t>贡献。</w:t>
      </w:r>
    </w:p>
    <w:p w14:paraId="69D12429" w14:textId="77777777" w:rsidR="00D515E4" w:rsidRPr="007817C4" w:rsidRDefault="008D1E8E" w:rsidP="00A44091">
      <w:pPr>
        <w:ind w:firstLineChars="150" w:firstLine="45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同教学科研类突出贡献加分办法。</w:t>
      </w:r>
    </w:p>
    <w:p w14:paraId="17651CA0" w14:textId="77777777" w:rsidR="00804EEE" w:rsidRPr="007817C4" w:rsidRDefault="00804EEE" w:rsidP="00804EEE">
      <w:pPr>
        <w:ind w:firstLineChars="150" w:firstLine="452"/>
        <w:rPr>
          <w:rFonts w:ascii="仿宋_GB2312" w:eastAsia="仿宋_GB2312"/>
          <w:b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4.总分计算方法：</w:t>
      </w:r>
    </w:p>
    <w:p w14:paraId="195A5EAF" w14:textId="77777777" w:rsidR="00BB3F74" w:rsidRPr="007817C4" w:rsidRDefault="00D515E4" w:rsidP="00BB3F74">
      <w:pPr>
        <w:ind w:firstLineChars="150" w:firstLine="45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组织保障得分+关键业务得分+</w:t>
      </w:r>
      <w:r w:rsidR="008F3695" w:rsidRPr="007817C4">
        <w:rPr>
          <w:rFonts w:ascii="仿宋_GB2312" w:eastAsia="仿宋_GB2312" w:hint="eastAsia"/>
          <w:sz w:val="30"/>
          <w:szCs w:val="30"/>
        </w:rPr>
        <w:t>突出</w:t>
      </w:r>
      <w:r w:rsidR="00BB3F74" w:rsidRPr="007817C4">
        <w:rPr>
          <w:rFonts w:ascii="仿宋_GB2312" w:eastAsia="仿宋_GB2312" w:hint="eastAsia"/>
          <w:sz w:val="30"/>
          <w:szCs w:val="30"/>
        </w:rPr>
        <w:t>贡献得分</w:t>
      </w:r>
    </w:p>
    <w:p w14:paraId="5597A80D" w14:textId="179DBCA2" w:rsidR="00D515E4" w:rsidRPr="007817C4" w:rsidRDefault="00D515E4" w:rsidP="00BB3F74">
      <w:pPr>
        <w:ind w:firstLineChars="150" w:firstLine="452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（三）经营服务类：</w:t>
      </w:r>
      <w:r w:rsidRPr="007817C4">
        <w:rPr>
          <w:rFonts w:ascii="仿宋_GB2312" w:eastAsia="仿宋_GB2312" w:hint="eastAsia"/>
          <w:sz w:val="30"/>
          <w:szCs w:val="30"/>
        </w:rPr>
        <w:t>由学校按照企业经营管理目标单独考核。</w:t>
      </w:r>
    </w:p>
    <w:p w14:paraId="3616D40A" w14:textId="77777777" w:rsidR="00D515E4" w:rsidRPr="007817C4" w:rsidRDefault="00D515E4" w:rsidP="001E787B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六、管理实施</w:t>
      </w:r>
    </w:p>
    <w:p w14:paraId="24D14AE4" w14:textId="77777777" w:rsidR="00D515E4" w:rsidRPr="007817C4" w:rsidRDefault="00D515E4" w:rsidP="001E787B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（一）签订目标责任书</w:t>
      </w:r>
    </w:p>
    <w:p w14:paraId="0C32DCB5" w14:textId="087D46A0" w:rsidR="00D515E4" w:rsidRPr="007817C4" w:rsidRDefault="00D515E4" w:rsidP="00A4409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各部门、单位结合学校和各学院“</w:t>
      </w:r>
      <w:r w:rsidRPr="007817C4">
        <w:rPr>
          <w:rFonts w:ascii="仿宋_GB2312" w:eastAsia="仿宋_GB2312" w:hint="eastAsia"/>
          <w:color w:val="000000" w:themeColor="text1"/>
          <w:sz w:val="30"/>
          <w:szCs w:val="30"/>
        </w:rPr>
        <w:t>十</w:t>
      </w:r>
      <w:r w:rsidR="00B361E4" w:rsidRPr="007817C4">
        <w:rPr>
          <w:rFonts w:ascii="仿宋_GB2312" w:eastAsia="仿宋_GB2312" w:hint="eastAsia"/>
          <w:color w:val="000000" w:themeColor="text1"/>
          <w:sz w:val="30"/>
          <w:szCs w:val="30"/>
        </w:rPr>
        <w:t>四</w:t>
      </w:r>
      <w:r w:rsidRPr="007817C4">
        <w:rPr>
          <w:rFonts w:ascii="仿宋_GB2312" w:eastAsia="仿宋_GB2312" w:hint="eastAsia"/>
          <w:color w:val="000000" w:themeColor="text1"/>
          <w:sz w:val="30"/>
          <w:szCs w:val="30"/>
        </w:rPr>
        <w:t>五</w:t>
      </w:r>
      <w:r w:rsidRPr="007817C4">
        <w:rPr>
          <w:rFonts w:ascii="仿宋_GB2312" w:eastAsia="仿宋_GB2312" w:hint="eastAsia"/>
          <w:sz w:val="30"/>
          <w:szCs w:val="30"/>
        </w:rPr>
        <w:t>”发展规划、学校年度工作要点，在学校所提供的考核指标体系框架下，经过充分讨论，科学合理地确定本单位的年度指标体系，并对履行党风廉政建设责任制、安全稳定工作责任制</w:t>
      </w:r>
      <w:r w:rsidR="00B361E4" w:rsidRPr="007817C4">
        <w:rPr>
          <w:rFonts w:ascii="仿宋_GB2312" w:eastAsia="仿宋_GB2312" w:hint="eastAsia"/>
          <w:sz w:val="30"/>
          <w:szCs w:val="30"/>
        </w:rPr>
        <w:t>作</w:t>
      </w:r>
      <w:r w:rsidRPr="007817C4">
        <w:rPr>
          <w:rFonts w:ascii="仿宋_GB2312" w:eastAsia="仿宋_GB2312" w:hint="eastAsia"/>
          <w:sz w:val="30"/>
          <w:szCs w:val="30"/>
        </w:rPr>
        <w:t>出承诺。经</w:t>
      </w:r>
      <w:r w:rsidR="000C7683" w:rsidRPr="007817C4">
        <w:rPr>
          <w:rFonts w:ascii="仿宋_GB2312" w:eastAsia="仿宋_GB2312" w:hint="eastAsia"/>
          <w:sz w:val="30"/>
          <w:szCs w:val="30"/>
        </w:rPr>
        <w:t>绩效管理</w:t>
      </w:r>
      <w:r w:rsidRPr="007817C4">
        <w:rPr>
          <w:rFonts w:ascii="仿宋_GB2312" w:eastAsia="仿宋_GB2312" w:hint="eastAsia"/>
          <w:sz w:val="30"/>
          <w:szCs w:val="30"/>
        </w:rPr>
        <w:t>工作小组审定后，每年开学初，学校与各单位党政主要负责人签署目标责任书。</w:t>
      </w:r>
    </w:p>
    <w:p w14:paraId="1649B0FF" w14:textId="77777777" w:rsidR="00D515E4" w:rsidRPr="007817C4" w:rsidRDefault="00D515E4" w:rsidP="001E787B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（二）考评办法</w:t>
      </w:r>
    </w:p>
    <w:p w14:paraId="2417E4AE" w14:textId="77777777" w:rsidR="00D515E4" w:rsidRPr="007817C4" w:rsidRDefault="00D515E4" w:rsidP="00A4409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lastRenderedPageBreak/>
        <w:t>1.考评时间</w:t>
      </w:r>
    </w:p>
    <w:p w14:paraId="43ACA9F9" w14:textId="77777777" w:rsidR="00D515E4" w:rsidRPr="007817C4" w:rsidRDefault="00D515E4" w:rsidP="00A4409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本目标管理考核为年度考评，每年开学初到本年度12月为一考评周期，12月上旬启动考评工作。</w:t>
      </w:r>
    </w:p>
    <w:p w14:paraId="5201893A" w14:textId="77777777" w:rsidR="00D515E4" w:rsidRPr="007817C4" w:rsidRDefault="00D515E4" w:rsidP="00917673">
      <w:pPr>
        <w:ind w:firstLine="63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2.考评程序</w:t>
      </w:r>
    </w:p>
    <w:p w14:paraId="1FFA52C2" w14:textId="7E79FE4D" w:rsidR="00D515E4" w:rsidRPr="007817C4" w:rsidRDefault="00D515E4" w:rsidP="00984B4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（1）自评。各部门、单位客观评价本部门、单位年度目标完成情况，逐项对目标评价点给出</w:t>
      </w:r>
      <w:r w:rsidR="00804FF3" w:rsidRPr="007817C4">
        <w:rPr>
          <w:rFonts w:ascii="仿宋_GB2312" w:eastAsia="仿宋_GB2312" w:hint="eastAsia"/>
          <w:sz w:val="30"/>
          <w:szCs w:val="30"/>
        </w:rPr>
        <w:t>完成率</w:t>
      </w:r>
      <w:r w:rsidRPr="007817C4">
        <w:rPr>
          <w:rFonts w:ascii="仿宋_GB2312" w:eastAsia="仿宋_GB2312" w:hint="eastAsia"/>
          <w:sz w:val="30"/>
          <w:szCs w:val="30"/>
        </w:rPr>
        <w:t>的准确评价；根据自评情况，形成支撑材料上报；未能完成的指标评价点，要形成书面材料，说明原因，上报学校。并提出</w:t>
      </w:r>
      <w:r w:rsidR="00804FF3" w:rsidRPr="007817C4">
        <w:rPr>
          <w:rFonts w:ascii="仿宋_GB2312" w:eastAsia="仿宋_GB2312" w:hint="eastAsia"/>
          <w:sz w:val="30"/>
          <w:szCs w:val="30"/>
        </w:rPr>
        <w:t>突出</w:t>
      </w:r>
      <w:r w:rsidRPr="007817C4">
        <w:rPr>
          <w:rFonts w:ascii="仿宋_GB2312" w:eastAsia="仿宋_GB2312" w:hint="eastAsia"/>
          <w:sz w:val="30"/>
          <w:szCs w:val="30"/>
        </w:rPr>
        <w:t>贡献加分申请。</w:t>
      </w:r>
    </w:p>
    <w:p w14:paraId="291DBBF2" w14:textId="6AF93B28" w:rsidR="00EF3217" w:rsidRPr="007817C4" w:rsidRDefault="00EF3217" w:rsidP="00984B44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7817C4">
        <w:rPr>
          <w:rFonts w:ascii="仿宋_GB2312" w:eastAsia="仿宋_GB2312" w:hint="eastAsia"/>
          <w:color w:val="000000" w:themeColor="text1"/>
          <w:sz w:val="30"/>
          <w:szCs w:val="30"/>
        </w:rPr>
        <w:t>（2）管理服务类满意率调查。通过</w:t>
      </w:r>
      <w:r w:rsidR="0049312D" w:rsidRPr="007817C4">
        <w:rPr>
          <w:rFonts w:ascii="仿宋_GB2312" w:eastAsia="仿宋_GB2312" w:hint="eastAsia"/>
          <w:color w:val="000000" w:themeColor="text1"/>
          <w:sz w:val="30"/>
          <w:szCs w:val="30"/>
        </w:rPr>
        <w:t>线上线下</w:t>
      </w:r>
      <w:r w:rsidRPr="007817C4">
        <w:rPr>
          <w:rFonts w:ascii="仿宋_GB2312" w:eastAsia="仿宋_GB2312" w:hint="eastAsia"/>
          <w:color w:val="000000" w:themeColor="text1"/>
          <w:sz w:val="30"/>
          <w:szCs w:val="30"/>
        </w:rPr>
        <w:t>发放调查问卷，进行满意率调查</w:t>
      </w:r>
      <w:r w:rsidR="0049312D" w:rsidRPr="007817C4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14:paraId="69800881" w14:textId="1D7E9B46" w:rsidR="00EF3217" w:rsidRPr="007817C4" w:rsidRDefault="00EF3217" w:rsidP="00984B44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7817C4">
        <w:rPr>
          <w:rFonts w:ascii="仿宋_GB2312" w:eastAsia="仿宋_GB2312" w:hint="eastAsia"/>
          <w:color w:val="000000" w:themeColor="text1"/>
          <w:sz w:val="30"/>
          <w:szCs w:val="30"/>
        </w:rPr>
        <w:t>（3）专家打分。</w:t>
      </w:r>
      <w:r w:rsidR="00A55E04" w:rsidRPr="007817C4">
        <w:rPr>
          <w:rFonts w:ascii="仿宋_GB2312" w:eastAsia="仿宋_GB2312" w:hAnsi="仿宋" w:hint="eastAsia"/>
          <w:color w:val="000000" w:themeColor="text1"/>
          <w:sz w:val="30"/>
          <w:szCs w:val="30"/>
        </w:rPr>
        <w:t>按照考核要求，从学校绩效考核专家库，随机抽选专家并抽签分组，进行材料审核并打分评价。</w:t>
      </w:r>
    </w:p>
    <w:p w14:paraId="6145AA66" w14:textId="203A4BCC" w:rsidR="00D515E4" w:rsidRPr="007817C4" w:rsidRDefault="00D515E4" w:rsidP="00984B4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color w:val="000000" w:themeColor="text1"/>
          <w:sz w:val="30"/>
          <w:szCs w:val="30"/>
        </w:rPr>
        <w:t>（</w:t>
      </w:r>
      <w:r w:rsidR="00EF3217" w:rsidRPr="007817C4">
        <w:rPr>
          <w:rFonts w:ascii="仿宋_GB2312" w:eastAsia="仿宋_GB2312" w:hint="eastAsia"/>
          <w:color w:val="000000" w:themeColor="text1"/>
          <w:sz w:val="30"/>
          <w:szCs w:val="30"/>
        </w:rPr>
        <w:t>4</w:t>
      </w:r>
      <w:r w:rsidRPr="007817C4">
        <w:rPr>
          <w:rFonts w:ascii="仿宋_GB2312" w:eastAsia="仿宋_GB2312" w:hint="eastAsia"/>
          <w:color w:val="000000" w:themeColor="text1"/>
          <w:sz w:val="30"/>
          <w:szCs w:val="30"/>
        </w:rPr>
        <w:t>）</w:t>
      </w:r>
      <w:r w:rsidR="00140A88" w:rsidRPr="007817C4">
        <w:rPr>
          <w:rFonts w:ascii="仿宋_GB2312" w:eastAsia="仿宋_GB2312" w:hint="eastAsia"/>
          <w:color w:val="000000" w:themeColor="text1"/>
          <w:sz w:val="30"/>
          <w:szCs w:val="30"/>
        </w:rPr>
        <w:t>绩效管理</w:t>
      </w:r>
      <w:r w:rsidRPr="007817C4">
        <w:rPr>
          <w:rFonts w:ascii="仿宋_GB2312" w:eastAsia="仿宋_GB2312" w:hint="eastAsia"/>
          <w:color w:val="000000" w:themeColor="text1"/>
          <w:sz w:val="30"/>
          <w:szCs w:val="30"/>
        </w:rPr>
        <w:t>工作小组审核。对</w:t>
      </w:r>
      <w:r w:rsidR="00EF3217" w:rsidRPr="007817C4">
        <w:rPr>
          <w:rFonts w:ascii="仿宋_GB2312" w:eastAsia="仿宋_GB2312" w:hint="eastAsia"/>
          <w:color w:val="000000" w:themeColor="text1"/>
          <w:sz w:val="30"/>
          <w:szCs w:val="30"/>
        </w:rPr>
        <w:t>各部门、单位的</w:t>
      </w:r>
      <w:r w:rsidRPr="007817C4">
        <w:rPr>
          <w:rFonts w:ascii="仿宋_GB2312" w:eastAsia="仿宋_GB2312" w:hint="eastAsia"/>
          <w:color w:val="000000" w:themeColor="text1"/>
          <w:sz w:val="30"/>
          <w:szCs w:val="30"/>
        </w:rPr>
        <w:t>自评表和支撑材料进行逐一审核，对有争议或模糊不清的问题给予认定</w:t>
      </w:r>
      <w:r w:rsidR="00EF3217" w:rsidRPr="007817C4">
        <w:rPr>
          <w:rFonts w:ascii="仿宋_GB2312" w:eastAsia="仿宋_GB2312" w:hint="eastAsia"/>
          <w:color w:val="000000" w:themeColor="text1"/>
          <w:sz w:val="30"/>
          <w:szCs w:val="30"/>
        </w:rPr>
        <w:t>；对专家打分结果进行审核监督。最后由绩效管理</w:t>
      </w:r>
      <w:r w:rsidRPr="007817C4">
        <w:rPr>
          <w:rFonts w:ascii="仿宋_GB2312" w:eastAsia="仿宋_GB2312" w:hint="eastAsia"/>
          <w:sz w:val="30"/>
          <w:szCs w:val="30"/>
        </w:rPr>
        <w:t>工作小组办公室核算得分。</w:t>
      </w:r>
    </w:p>
    <w:p w14:paraId="48A707A9" w14:textId="35A718DA" w:rsidR="00D515E4" w:rsidRPr="007817C4" w:rsidRDefault="00D515E4" w:rsidP="00984B4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（</w:t>
      </w:r>
      <w:r w:rsidR="00EF3217" w:rsidRPr="007817C4">
        <w:rPr>
          <w:rFonts w:ascii="仿宋_GB2312" w:eastAsia="仿宋_GB2312" w:hint="eastAsia"/>
          <w:sz w:val="30"/>
          <w:szCs w:val="30"/>
        </w:rPr>
        <w:t>5</w:t>
      </w:r>
      <w:r w:rsidRPr="007817C4">
        <w:rPr>
          <w:rFonts w:ascii="仿宋_GB2312" w:eastAsia="仿宋_GB2312" w:hint="eastAsia"/>
          <w:sz w:val="30"/>
          <w:szCs w:val="30"/>
        </w:rPr>
        <w:t>）</w:t>
      </w:r>
      <w:r w:rsidR="00710690" w:rsidRPr="007817C4">
        <w:rPr>
          <w:rFonts w:ascii="仿宋_GB2312" w:eastAsia="仿宋_GB2312" w:hint="eastAsia"/>
          <w:sz w:val="30"/>
          <w:szCs w:val="30"/>
        </w:rPr>
        <w:t>绩效管理</w:t>
      </w:r>
      <w:r w:rsidRPr="007817C4">
        <w:rPr>
          <w:rFonts w:ascii="仿宋_GB2312" w:eastAsia="仿宋_GB2312" w:hint="eastAsia"/>
          <w:sz w:val="30"/>
          <w:szCs w:val="30"/>
        </w:rPr>
        <w:t>领导小组认定。对各部门、单位定性标准、</w:t>
      </w:r>
      <w:r w:rsidR="00710690" w:rsidRPr="007817C4">
        <w:rPr>
          <w:rFonts w:ascii="仿宋_GB2312" w:eastAsia="仿宋_GB2312" w:hint="eastAsia"/>
          <w:sz w:val="30"/>
          <w:szCs w:val="30"/>
        </w:rPr>
        <w:t>突出</w:t>
      </w:r>
      <w:r w:rsidRPr="007817C4">
        <w:rPr>
          <w:rFonts w:ascii="仿宋_GB2312" w:eastAsia="仿宋_GB2312" w:hint="eastAsia"/>
          <w:sz w:val="30"/>
          <w:szCs w:val="30"/>
        </w:rPr>
        <w:t>贡献给予认定，结合工作小组核定的分数确定最终排序，同时确认各单位是否存在一票否决的问题。</w:t>
      </w:r>
    </w:p>
    <w:p w14:paraId="4ADDBADB" w14:textId="77777777" w:rsidR="00D515E4" w:rsidRPr="007817C4" w:rsidRDefault="00D515E4" w:rsidP="001E787B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七、结果运用</w:t>
      </w:r>
    </w:p>
    <w:p w14:paraId="375642F1" w14:textId="77777777" w:rsidR="00D515E4" w:rsidRPr="007817C4" w:rsidRDefault="00D515E4" w:rsidP="00A4409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实现考评结果与各部门、单位的发展、干部的考核、教职工的切身利益相结合，探索建立科学的考核评价与激励机制。</w:t>
      </w:r>
    </w:p>
    <w:p w14:paraId="0352FA29" w14:textId="77777777" w:rsidR="00D515E4" w:rsidRPr="007817C4" w:rsidRDefault="00D515E4" w:rsidP="001E787B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lastRenderedPageBreak/>
        <w:t>（一）</w:t>
      </w:r>
      <w:r w:rsidRPr="007817C4">
        <w:rPr>
          <w:rFonts w:ascii="仿宋_GB2312" w:eastAsia="仿宋_GB2312" w:hint="eastAsia"/>
          <w:sz w:val="30"/>
          <w:szCs w:val="30"/>
        </w:rPr>
        <w:t>考评结果作为学校各项评优的主要依据。</w:t>
      </w:r>
    </w:p>
    <w:p w14:paraId="2153ABDF" w14:textId="77777777" w:rsidR="00D515E4" w:rsidRPr="007817C4" w:rsidRDefault="00D515E4" w:rsidP="001E787B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（二）</w:t>
      </w:r>
      <w:r w:rsidRPr="007817C4">
        <w:rPr>
          <w:rFonts w:ascii="仿宋_GB2312" w:eastAsia="仿宋_GB2312" w:hint="eastAsia"/>
          <w:sz w:val="30"/>
          <w:szCs w:val="30"/>
        </w:rPr>
        <w:t>考评结果与单位发展挂钩，作为学校下一年度资源分配和财务预算的重要依据。</w:t>
      </w:r>
    </w:p>
    <w:p w14:paraId="21F54D9A" w14:textId="77777777" w:rsidR="00D515E4" w:rsidRPr="007817C4" w:rsidRDefault="00D515E4" w:rsidP="001E787B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（三）</w:t>
      </w:r>
      <w:r w:rsidRPr="007817C4">
        <w:rPr>
          <w:rFonts w:ascii="仿宋_GB2312" w:eastAsia="仿宋_GB2312" w:hint="eastAsia"/>
          <w:sz w:val="30"/>
          <w:szCs w:val="30"/>
        </w:rPr>
        <w:t>考评结果与组织部门对干部的考核挂钩，作为干部考核、选拔、聘用的重要依据。</w:t>
      </w:r>
    </w:p>
    <w:p w14:paraId="5AAED147" w14:textId="77777777" w:rsidR="008B4B54" w:rsidRPr="007817C4" w:rsidRDefault="008B4B54" w:rsidP="008B4B54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（四）</w:t>
      </w:r>
      <w:r w:rsidRPr="007817C4">
        <w:rPr>
          <w:rFonts w:ascii="仿宋_GB2312" w:eastAsia="仿宋_GB2312" w:hint="eastAsia"/>
          <w:sz w:val="30"/>
          <w:szCs w:val="30"/>
        </w:rPr>
        <w:t>考评结果与部门年度绩效奖励挂钩。</w:t>
      </w:r>
    </w:p>
    <w:p w14:paraId="7F9F83CE" w14:textId="77777777" w:rsidR="00D515E4" w:rsidRPr="007817C4" w:rsidRDefault="00D515E4" w:rsidP="00CB02C1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b/>
          <w:sz w:val="30"/>
          <w:szCs w:val="30"/>
        </w:rPr>
        <w:t>（</w:t>
      </w:r>
      <w:r w:rsidR="008B4B54" w:rsidRPr="007817C4">
        <w:rPr>
          <w:rFonts w:ascii="仿宋_GB2312" w:eastAsia="仿宋_GB2312" w:hint="eastAsia"/>
          <w:b/>
          <w:sz w:val="30"/>
          <w:szCs w:val="30"/>
        </w:rPr>
        <w:t>五</w:t>
      </w:r>
      <w:r w:rsidRPr="007817C4">
        <w:rPr>
          <w:rFonts w:ascii="仿宋_GB2312" w:eastAsia="仿宋_GB2312" w:hint="eastAsia"/>
          <w:b/>
          <w:sz w:val="30"/>
          <w:szCs w:val="30"/>
        </w:rPr>
        <w:t>）</w:t>
      </w:r>
      <w:r w:rsidRPr="007817C4">
        <w:rPr>
          <w:rFonts w:ascii="仿宋_GB2312" w:eastAsia="仿宋_GB2312" w:hint="eastAsia"/>
          <w:sz w:val="30"/>
          <w:szCs w:val="30"/>
        </w:rPr>
        <w:t>对于目标完成情况不好、综合考评得分较低的单位，领导班子成员不参与个人评优，并对主要负责人进行</w:t>
      </w:r>
      <w:r w:rsidR="00702650" w:rsidRPr="007817C4">
        <w:rPr>
          <w:rFonts w:ascii="仿宋_GB2312" w:eastAsia="仿宋_GB2312" w:hint="eastAsia"/>
          <w:sz w:val="30"/>
          <w:szCs w:val="30"/>
        </w:rPr>
        <w:t>约</w:t>
      </w:r>
      <w:r w:rsidRPr="007817C4">
        <w:rPr>
          <w:rFonts w:ascii="仿宋_GB2312" w:eastAsia="仿宋_GB2312" w:hint="eastAsia"/>
          <w:sz w:val="30"/>
          <w:szCs w:val="30"/>
        </w:rPr>
        <w:t>谈；对于因管理不到位，出现重大工作失误、产生违法违纪问题或发生安全稳定事件的，要追究该单位主要负责人的领导责任。</w:t>
      </w:r>
    </w:p>
    <w:p w14:paraId="25906F12" w14:textId="77777777" w:rsidR="00D515E4" w:rsidRPr="007817C4" w:rsidRDefault="00D515E4" w:rsidP="00A44091">
      <w:pPr>
        <w:ind w:firstLineChars="200" w:firstLine="420"/>
        <w:rPr>
          <w:rFonts w:ascii="仿宋_GB2312" w:eastAsia="仿宋_GB2312"/>
        </w:rPr>
      </w:pPr>
    </w:p>
    <w:p w14:paraId="3101DB7C" w14:textId="77777777" w:rsidR="00D515E4" w:rsidRPr="007817C4" w:rsidRDefault="00D515E4" w:rsidP="00A44091">
      <w:pPr>
        <w:ind w:firstLineChars="200" w:firstLine="420"/>
        <w:rPr>
          <w:rFonts w:ascii="仿宋_GB2312" w:eastAsia="仿宋_GB2312"/>
        </w:rPr>
      </w:pPr>
    </w:p>
    <w:p w14:paraId="2F4DE4A3" w14:textId="77777777" w:rsidR="00D515E4" w:rsidRPr="007817C4" w:rsidRDefault="00D515E4" w:rsidP="00A44091">
      <w:pPr>
        <w:ind w:firstLineChars="200" w:firstLine="420"/>
        <w:rPr>
          <w:rFonts w:ascii="仿宋_GB2312" w:eastAsia="仿宋_GB2312"/>
        </w:rPr>
      </w:pPr>
    </w:p>
    <w:p w14:paraId="5A490AB8" w14:textId="77777777" w:rsidR="00D515E4" w:rsidRPr="007817C4" w:rsidRDefault="00D515E4" w:rsidP="009B1C3C">
      <w:pPr>
        <w:ind w:firstLineChars="2150" w:firstLine="645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辽宁师范大学</w:t>
      </w:r>
    </w:p>
    <w:p w14:paraId="3F2D15F4" w14:textId="42A09B36" w:rsidR="00D515E4" w:rsidRPr="007817C4" w:rsidRDefault="00D515E4" w:rsidP="009B1C3C">
      <w:pPr>
        <w:ind w:firstLineChars="2200" w:firstLine="6600"/>
        <w:rPr>
          <w:rFonts w:ascii="仿宋_GB2312" w:eastAsia="仿宋_GB2312"/>
          <w:sz w:val="30"/>
          <w:szCs w:val="30"/>
        </w:rPr>
      </w:pPr>
      <w:r w:rsidRPr="007817C4">
        <w:rPr>
          <w:rFonts w:ascii="仿宋_GB2312" w:eastAsia="仿宋_GB2312" w:hint="eastAsia"/>
          <w:sz w:val="30"/>
          <w:szCs w:val="30"/>
        </w:rPr>
        <w:t>20</w:t>
      </w:r>
      <w:r w:rsidR="00081446">
        <w:rPr>
          <w:rFonts w:ascii="仿宋_GB2312" w:eastAsia="仿宋_GB2312" w:hint="eastAsia"/>
          <w:sz w:val="30"/>
          <w:szCs w:val="30"/>
        </w:rPr>
        <w:t>2</w:t>
      </w:r>
      <w:r w:rsidR="00081446">
        <w:rPr>
          <w:rFonts w:ascii="仿宋_GB2312" w:eastAsia="仿宋_GB2312"/>
          <w:sz w:val="30"/>
          <w:szCs w:val="30"/>
        </w:rPr>
        <w:t>2</w:t>
      </w:r>
      <w:r w:rsidRPr="007817C4">
        <w:rPr>
          <w:rFonts w:ascii="仿宋_GB2312" w:eastAsia="仿宋_GB2312" w:hint="eastAsia"/>
          <w:sz w:val="30"/>
          <w:szCs w:val="30"/>
        </w:rPr>
        <w:t>年</w:t>
      </w:r>
      <w:r w:rsidR="00081446">
        <w:rPr>
          <w:rFonts w:ascii="仿宋_GB2312" w:eastAsia="仿宋_GB2312"/>
          <w:sz w:val="30"/>
          <w:szCs w:val="30"/>
        </w:rPr>
        <w:t>11</w:t>
      </w:r>
      <w:r w:rsidRPr="007817C4">
        <w:rPr>
          <w:rFonts w:ascii="仿宋_GB2312" w:eastAsia="仿宋_GB2312" w:hint="eastAsia"/>
          <w:sz w:val="30"/>
          <w:szCs w:val="30"/>
        </w:rPr>
        <w:t>月</w:t>
      </w:r>
    </w:p>
    <w:p w14:paraId="0B79133F" w14:textId="3EE406B8" w:rsidR="00AC1A58" w:rsidRPr="007817C4" w:rsidRDefault="00AC1A58" w:rsidP="00D750AB">
      <w:pPr>
        <w:rPr>
          <w:rFonts w:ascii="仿宋_GB2312" w:eastAsia="仿宋_GB2312"/>
          <w:sz w:val="30"/>
          <w:szCs w:val="30"/>
        </w:rPr>
      </w:pPr>
    </w:p>
    <w:p w14:paraId="11979A63" w14:textId="5675E27F" w:rsidR="00AF10A3" w:rsidRPr="007817C4" w:rsidRDefault="00AF10A3" w:rsidP="004D5B39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AF10A3" w:rsidRPr="007817C4" w:rsidSect="0015572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99F1F" w14:textId="77777777" w:rsidR="005B014E" w:rsidRDefault="005B014E" w:rsidP="00723836">
      <w:r>
        <w:separator/>
      </w:r>
    </w:p>
  </w:endnote>
  <w:endnote w:type="continuationSeparator" w:id="0">
    <w:p w14:paraId="0FFD1299" w14:textId="77777777" w:rsidR="005B014E" w:rsidRDefault="005B014E" w:rsidP="0072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3270" w14:textId="590E06A6" w:rsidR="00D515E4" w:rsidRDefault="00346178">
    <w:pPr>
      <w:pStyle w:val="a5"/>
      <w:jc w:val="right"/>
    </w:pPr>
    <w:r>
      <w:fldChar w:fldCharType="begin"/>
    </w:r>
    <w:r w:rsidR="002937CE">
      <w:instrText xml:space="preserve"> PAGE   \* MERGEFORMAT </w:instrText>
    </w:r>
    <w:r>
      <w:fldChar w:fldCharType="separate"/>
    </w:r>
    <w:r w:rsidR="00127026" w:rsidRPr="00127026">
      <w:rPr>
        <w:noProof/>
        <w:lang w:val="zh-CN"/>
      </w:rPr>
      <w:t>2</w:t>
    </w:r>
    <w:r>
      <w:rPr>
        <w:noProof/>
        <w:lang w:val="zh-CN"/>
      </w:rPr>
      <w:fldChar w:fldCharType="end"/>
    </w:r>
  </w:p>
  <w:p w14:paraId="3D0BFE94" w14:textId="77777777" w:rsidR="00D515E4" w:rsidRDefault="00D515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B18B6" w14:textId="77777777" w:rsidR="005B014E" w:rsidRDefault="005B014E" w:rsidP="00723836">
      <w:r>
        <w:separator/>
      </w:r>
    </w:p>
  </w:footnote>
  <w:footnote w:type="continuationSeparator" w:id="0">
    <w:p w14:paraId="721735E6" w14:textId="77777777" w:rsidR="005B014E" w:rsidRDefault="005B014E" w:rsidP="0072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1D2"/>
    <w:multiLevelType w:val="hybridMultilevel"/>
    <w:tmpl w:val="91AC19B0"/>
    <w:lvl w:ilvl="0" w:tplc="CD06D46A">
      <w:start w:val="2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 w15:restartNumberingAfterBreak="0">
    <w:nsid w:val="450E5D62"/>
    <w:multiLevelType w:val="hybridMultilevel"/>
    <w:tmpl w:val="F0D23976"/>
    <w:lvl w:ilvl="0" w:tplc="E2B6E334">
      <w:start w:val="1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2" w15:restartNumberingAfterBreak="0">
    <w:nsid w:val="7FF94E82"/>
    <w:multiLevelType w:val="multilevel"/>
    <w:tmpl w:val="4F4A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36"/>
    <w:rsid w:val="0000200E"/>
    <w:rsid w:val="00002794"/>
    <w:rsid w:val="00003901"/>
    <w:rsid w:val="00011396"/>
    <w:rsid w:val="0001208B"/>
    <w:rsid w:val="0001330C"/>
    <w:rsid w:val="00016839"/>
    <w:rsid w:val="00021BB5"/>
    <w:rsid w:val="00024DBD"/>
    <w:rsid w:val="000300B2"/>
    <w:rsid w:val="00032A60"/>
    <w:rsid w:val="00034ADB"/>
    <w:rsid w:val="00034B1C"/>
    <w:rsid w:val="000448DA"/>
    <w:rsid w:val="00055DFC"/>
    <w:rsid w:val="00056F7F"/>
    <w:rsid w:val="000614AC"/>
    <w:rsid w:val="00064763"/>
    <w:rsid w:val="00064C50"/>
    <w:rsid w:val="00066741"/>
    <w:rsid w:val="00070902"/>
    <w:rsid w:val="000727E9"/>
    <w:rsid w:val="00074DB1"/>
    <w:rsid w:val="00080277"/>
    <w:rsid w:val="00081446"/>
    <w:rsid w:val="00083B46"/>
    <w:rsid w:val="000843CB"/>
    <w:rsid w:val="00084542"/>
    <w:rsid w:val="000A22D1"/>
    <w:rsid w:val="000A442F"/>
    <w:rsid w:val="000A46E7"/>
    <w:rsid w:val="000A4EFC"/>
    <w:rsid w:val="000B189A"/>
    <w:rsid w:val="000B473B"/>
    <w:rsid w:val="000C2B21"/>
    <w:rsid w:val="000C4779"/>
    <w:rsid w:val="000C4F91"/>
    <w:rsid w:val="000C70E2"/>
    <w:rsid w:val="000C7683"/>
    <w:rsid w:val="000D3B90"/>
    <w:rsid w:val="000E229F"/>
    <w:rsid w:val="000E30A6"/>
    <w:rsid w:val="000E6D08"/>
    <w:rsid w:val="000E72D0"/>
    <w:rsid w:val="001067AE"/>
    <w:rsid w:val="00115BC7"/>
    <w:rsid w:val="00116B85"/>
    <w:rsid w:val="0012026C"/>
    <w:rsid w:val="0012037E"/>
    <w:rsid w:val="001204BB"/>
    <w:rsid w:val="00120C29"/>
    <w:rsid w:val="00126195"/>
    <w:rsid w:val="00127026"/>
    <w:rsid w:val="00132E1A"/>
    <w:rsid w:val="00133752"/>
    <w:rsid w:val="00140A88"/>
    <w:rsid w:val="00142B1E"/>
    <w:rsid w:val="00146AA0"/>
    <w:rsid w:val="00151B27"/>
    <w:rsid w:val="00154DED"/>
    <w:rsid w:val="00155722"/>
    <w:rsid w:val="00156060"/>
    <w:rsid w:val="0016046E"/>
    <w:rsid w:val="00165C20"/>
    <w:rsid w:val="00175698"/>
    <w:rsid w:val="00185914"/>
    <w:rsid w:val="00187124"/>
    <w:rsid w:val="00195852"/>
    <w:rsid w:val="001A542B"/>
    <w:rsid w:val="001A759C"/>
    <w:rsid w:val="001B12B8"/>
    <w:rsid w:val="001B7FF8"/>
    <w:rsid w:val="001C15AA"/>
    <w:rsid w:val="001C21F6"/>
    <w:rsid w:val="001D54E9"/>
    <w:rsid w:val="001E07FF"/>
    <w:rsid w:val="001E605F"/>
    <w:rsid w:val="001E787B"/>
    <w:rsid w:val="001F0FB3"/>
    <w:rsid w:val="001F5D8C"/>
    <w:rsid w:val="002030DA"/>
    <w:rsid w:val="00207EE6"/>
    <w:rsid w:val="00215B5A"/>
    <w:rsid w:val="00215C10"/>
    <w:rsid w:val="00231007"/>
    <w:rsid w:val="00235CE1"/>
    <w:rsid w:val="00236C6D"/>
    <w:rsid w:val="00243429"/>
    <w:rsid w:val="0024386C"/>
    <w:rsid w:val="002445C5"/>
    <w:rsid w:val="00250D8D"/>
    <w:rsid w:val="00251B73"/>
    <w:rsid w:val="00251DBA"/>
    <w:rsid w:val="002522A4"/>
    <w:rsid w:val="002532C2"/>
    <w:rsid w:val="002538DB"/>
    <w:rsid w:val="00254762"/>
    <w:rsid w:val="00255EF8"/>
    <w:rsid w:val="00257F23"/>
    <w:rsid w:val="00260D9D"/>
    <w:rsid w:val="0026351B"/>
    <w:rsid w:val="00264F3D"/>
    <w:rsid w:val="002652AC"/>
    <w:rsid w:val="0027336A"/>
    <w:rsid w:val="00275149"/>
    <w:rsid w:val="00281021"/>
    <w:rsid w:val="002821FB"/>
    <w:rsid w:val="00283667"/>
    <w:rsid w:val="00284635"/>
    <w:rsid w:val="002937CE"/>
    <w:rsid w:val="002957F7"/>
    <w:rsid w:val="002A2B7E"/>
    <w:rsid w:val="002A30EC"/>
    <w:rsid w:val="002B26A3"/>
    <w:rsid w:val="002B282A"/>
    <w:rsid w:val="002B5B5D"/>
    <w:rsid w:val="002B7D5B"/>
    <w:rsid w:val="002C1A0D"/>
    <w:rsid w:val="002C1B2D"/>
    <w:rsid w:val="002C4B07"/>
    <w:rsid w:val="002D0179"/>
    <w:rsid w:val="002E1D08"/>
    <w:rsid w:val="002E2321"/>
    <w:rsid w:val="002E3120"/>
    <w:rsid w:val="002F0B96"/>
    <w:rsid w:val="002F4365"/>
    <w:rsid w:val="002F5EB9"/>
    <w:rsid w:val="00305CAF"/>
    <w:rsid w:val="00310473"/>
    <w:rsid w:val="003166AA"/>
    <w:rsid w:val="00321194"/>
    <w:rsid w:val="003242B2"/>
    <w:rsid w:val="0033640A"/>
    <w:rsid w:val="00337BF9"/>
    <w:rsid w:val="00343D55"/>
    <w:rsid w:val="00346178"/>
    <w:rsid w:val="003503E7"/>
    <w:rsid w:val="00351840"/>
    <w:rsid w:val="00353C28"/>
    <w:rsid w:val="00354ECD"/>
    <w:rsid w:val="0035663F"/>
    <w:rsid w:val="00371471"/>
    <w:rsid w:val="00373DC9"/>
    <w:rsid w:val="00375425"/>
    <w:rsid w:val="003756C5"/>
    <w:rsid w:val="00377DBD"/>
    <w:rsid w:val="00382252"/>
    <w:rsid w:val="003839C1"/>
    <w:rsid w:val="003874B6"/>
    <w:rsid w:val="00387CE0"/>
    <w:rsid w:val="0039216F"/>
    <w:rsid w:val="00394B35"/>
    <w:rsid w:val="003959CD"/>
    <w:rsid w:val="003B18E2"/>
    <w:rsid w:val="003B56F8"/>
    <w:rsid w:val="003C0FAA"/>
    <w:rsid w:val="003C59B1"/>
    <w:rsid w:val="003D0B65"/>
    <w:rsid w:val="003E3207"/>
    <w:rsid w:val="003E481E"/>
    <w:rsid w:val="003E54AD"/>
    <w:rsid w:val="003F0B24"/>
    <w:rsid w:val="003F3A10"/>
    <w:rsid w:val="003F3D30"/>
    <w:rsid w:val="003F46D4"/>
    <w:rsid w:val="003F56A5"/>
    <w:rsid w:val="00400B9C"/>
    <w:rsid w:val="004050B8"/>
    <w:rsid w:val="00406E0F"/>
    <w:rsid w:val="00416FB7"/>
    <w:rsid w:val="00422AD6"/>
    <w:rsid w:val="00422EB2"/>
    <w:rsid w:val="00434843"/>
    <w:rsid w:val="00434FC1"/>
    <w:rsid w:val="00440EBC"/>
    <w:rsid w:val="0044439A"/>
    <w:rsid w:val="00447738"/>
    <w:rsid w:val="00450521"/>
    <w:rsid w:val="00457698"/>
    <w:rsid w:val="004643F2"/>
    <w:rsid w:val="00464865"/>
    <w:rsid w:val="004652A1"/>
    <w:rsid w:val="00470B83"/>
    <w:rsid w:val="004715AA"/>
    <w:rsid w:val="0047417B"/>
    <w:rsid w:val="00474F07"/>
    <w:rsid w:val="0047501D"/>
    <w:rsid w:val="00484115"/>
    <w:rsid w:val="00491299"/>
    <w:rsid w:val="0049312D"/>
    <w:rsid w:val="004954AC"/>
    <w:rsid w:val="004A3D43"/>
    <w:rsid w:val="004A5201"/>
    <w:rsid w:val="004B617B"/>
    <w:rsid w:val="004C282C"/>
    <w:rsid w:val="004C3CCE"/>
    <w:rsid w:val="004C49E5"/>
    <w:rsid w:val="004D43C1"/>
    <w:rsid w:val="004D4C86"/>
    <w:rsid w:val="004D5B39"/>
    <w:rsid w:val="004E2181"/>
    <w:rsid w:val="004E45BC"/>
    <w:rsid w:val="004F0792"/>
    <w:rsid w:val="004F0ADD"/>
    <w:rsid w:val="004F62FD"/>
    <w:rsid w:val="004F6DB0"/>
    <w:rsid w:val="004F78E5"/>
    <w:rsid w:val="00502D6C"/>
    <w:rsid w:val="005076CD"/>
    <w:rsid w:val="00511E7E"/>
    <w:rsid w:val="0051576B"/>
    <w:rsid w:val="00520A3D"/>
    <w:rsid w:val="00521237"/>
    <w:rsid w:val="00521E65"/>
    <w:rsid w:val="00524942"/>
    <w:rsid w:val="00525979"/>
    <w:rsid w:val="00525EBB"/>
    <w:rsid w:val="00530970"/>
    <w:rsid w:val="00532589"/>
    <w:rsid w:val="00535061"/>
    <w:rsid w:val="00541E91"/>
    <w:rsid w:val="00542A85"/>
    <w:rsid w:val="005433D0"/>
    <w:rsid w:val="00546697"/>
    <w:rsid w:val="00547734"/>
    <w:rsid w:val="0055477A"/>
    <w:rsid w:val="00556EDE"/>
    <w:rsid w:val="00567FF4"/>
    <w:rsid w:val="005735BB"/>
    <w:rsid w:val="0057550C"/>
    <w:rsid w:val="005756DB"/>
    <w:rsid w:val="005819FD"/>
    <w:rsid w:val="00582F5D"/>
    <w:rsid w:val="005850A3"/>
    <w:rsid w:val="00587787"/>
    <w:rsid w:val="00590BC4"/>
    <w:rsid w:val="00591D99"/>
    <w:rsid w:val="0059745A"/>
    <w:rsid w:val="005B014E"/>
    <w:rsid w:val="005C3CA8"/>
    <w:rsid w:val="005D1619"/>
    <w:rsid w:val="005D7342"/>
    <w:rsid w:val="005E2D92"/>
    <w:rsid w:val="005F0EFD"/>
    <w:rsid w:val="005F5348"/>
    <w:rsid w:val="00601AC6"/>
    <w:rsid w:val="006042C2"/>
    <w:rsid w:val="00605536"/>
    <w:rsid w:val="00606633"/>
    <w:rsid w:val="00606F14"/>
    <w:rsid w:val="006124C4"/>
    <w:rsid w:val="00612A8C"/>
    <w:rsid w:val="006158B6"/>
    <w:rsid w:val="00615ADF"/>
    <w:rsid w:val="00617D80"/>
    <w:rsid w:val="00625F83"/>
    <w:rsid w:val="006320A7"/>
    <w:rsid w:val="0063353B"/>
    <w:rsid w:val="006400E8"/>
    <w:rsid w:val="006412AC"/>
    <w:rsid w:val="0064652F"/>
    <w:rsid w:val="00661BA2"/>
    <w:rsid w:val="00665576"/>
    <w:rsid w:val="00666D27"/>
    <w:rsid w:val="00670961"/>
    <w:rsid w:val="00670971"/>
    <w:rsid w:val="00675111"/>
    <w:rsid w:val="0067551B"/>
    <w:rsid w:val="00690155"/>
    <w:rsid w:val="00692D11"/>
    <w:rsid w:val="006941CD"/>
    <w:rsid w:val="006A24BF"/>
    <w:rsid w:val="006A6759"/>
    <w:rsid w:val="006A69E7"/>
    <w:rsid w:val="006B07A2"/>
    <w:rsid w:val="006B4B4D"/>
    <w:rsid w:val="006B4BA0"/>
    <w:rsid w:val="006B5389"/>
    <w:rsid w:val="006B6099"/>
    <w:rsid w:val="006C32B0"/>
    <w:rsid w:val="006D78BB"/>
    <w:rsid w:val="006D791C"/>
    <w:rsid w:val="006D7C25"/>
    <w:rsid w:val="006E13E8"/>
    <w:rsid w:val="006E47D0"/>
    <w:rsid w:val="006E7899"/>
    <w:rsid w:val="006F49CB"/>
    <w:rsid w:val="007006DB"/>
    <w:rsid w:val="00702650"/>
    <w:rsid w:val="007051E6"/>
    <w:rsid w:val="00705AE7"/>
    <w:rsid w:val="00710690"/>
    <w:rsid w:val="00710868"/>
    <w:rsid w:val="00723521"/>
    <w:rsid w:val="00723836"/>
    <w:rsid w:val="007279FD"/>
    <w:rsid w:val="00727FEB"/>
    <w:rsid w:val="0073169D"/>
    <w:rsid w:val="00744FD5"/>
    <w:rsid w:val="007637B3"/>
    <w:rsid w:val="007667C7"/>
    <w:rsid w:val="007719F8"/>
    <w:rsid w:val="00776013"/>
    <w:rsid w:val="00777DB6"/>
    <w:rsid w:val="0078013A"/>
    <w:rsid w:val="007817C4"/>
    <w:rsid w:val="00782B1A"/>
    <w:rsid w:val="00791AD8"/>
    <w:rsid w:val="007933D0"/>
    <w:rsid w:val="00797636"/>
    <w:rsid w:val="007A17CB"/>
    <w:rsid w:val="007A1B36"/>
    <w:rsid w:val="007A6E5F"/>
    <w:rsid w:val="007B08D8"/>
    <w:rsid w:val="007B4516"/>
    <w:rsid w:val="007B582C"/>
    <w:rsid w:val="007B5CC4"/>
    <w:rsid w:val="007C56CD"/>
    <w:rsid w:val="007D0AED"/>
    <w:rsid w:val="007D2D2B"/>
    <w:rsid w:val="007D4919"/>
    <w:rsid w:val="007D4EA3"/>
    <w:rsid w:val="007F0E69"/>
    <w:rsid w:val="007F7FBC"/>
    <w:rsid w:val="00800C69"/>
    <w:rsid w:val="008011C4"/>
    <w:rsid w:val="008042F9"/>
    <w:rsid w:val="00804456"/>
    <w:rsid w:val="00804EEE"/>
    <w:rsid w:val="00804FF3"/>
    <w:rsid w:val="00811D54"/>
    <w:rsid w:val="00812E1F"/>
    <w:rsid w:val="00814156"/>
    <w:rsid w:val="0081484E"/>
    <w:rsid w:val="00824589"/>
    <w:rsid w:val="00825318"/>
    <w:rsid w:val="008308D2"/>
    <w:rsid w:val="00832534"/>
    <w:rsid w:val="0083578D"/>
    <w:rsid w:val="00845916"/>
    <w:rsid w:val="008470A0"/>
    <w:rsid w:val="00851468"/>
    <w:rsid w:val="00851DE0"/>
    <w:rsid w:val="0085556A"/>
    <w:rsid w:val="00856116"/>
    <w:rsid w:val="008572B1"/>
    <w:rsid w:val="00863ECA"/>
    <w:rsid w:val="00867A23"/>
    <w:rsid w:val="00876A7F"/>
    <w:rsid w:val="008812FF"/>
    <w:rsid w:val="008868D9"/>
    <w:rsid w:val="0089699C"/>
    <w:rsid w:val="0089771A"/>
    <w:rsid w:val="008A696A"/>
    <w:rsid w:val="008B08C6"/>
    <w:rsid w:val="008B0BB4"/>
    <w:rsid w:val="008B0CA2"/>
    <w:rsid w:val="008B475D"/>
    <w:rsid w:val="008B4B54"/>
    <w:rsid w:val="008B5CDA"/>
    <w:rsid w:val="008C336B"/>
    <w:rsid w:val="008D1E8E"/>
    <w:rsid w:val="008D48EA"/>
    <w:rsid w:val="008E04F0"/>
    <w:rsid w:val="008E1081"/>
    <w:rsid w:val="008F0011"/>
    <w:rsid w:val="008F3695"/>
    <w:rsid w:val="00900178"/>
    <w:rsid w:val="0090356F"/>
    <w:rsid w:val="00903A71"/>
    <w:rsid w:val="00911AAA"/>
    <w:rsid w:val="00914ECC"/>
    <w:rsid w:val="009156EB"/>
    <w:rsid w:val="00915D13"/>
    <w:rsid w:val="00917673"/>
    <w:rsid w:val="00920CCA"/>
    <w:rsid w:val="00923962"/>
    <w:rsid w:val="009258D6"/>
    <w:rsid w:val="00930251"/>
    <w:rsid w:val="00932D47"/>
    <w:rsid w:val="009344EE"/>
    <w:rsid w:val="00935A89"/>
    <w:rsid w:val="0094138D"/>
    <w:rsid w:val="0094497C"/>
    <w:rsid w:val="0094662E"/>
    <w:rsid w:val="00950BBC"/>
    <w:rsid w:val="0095157F"/>
    <w:rsid w:val="00951DAD"/>
    <w:rsid w:val="009547E6"/>
    <w:rsid w:val="0096300A"/>
    <w:rsid w:val="00963A6B"/>
    <w:rsid w:val="0096460D"/>
    <w:rsid w:val="0097579C"/>
    <w:rsid w:val="009849A5"/>
    <w:rsid w:val="00984B44"/>
    <w:rsid w:val="00987884"/>
    <w:rsid w:val="009908DF"/>
    <w:rsid w:val="00993239"/>
    <w:rsid w:val="0099537D"/>
    <w:rsid w:val="009A0F06"/>
    <w:rsid w:val="009A37A3"/>
    <w:rsid w:val="009A6EED"/>
    <w:rsid w:val="009B0B3C"/>
    <w:rsid w:val="009B1C3C"/>
    <w:rsid w:val="009B4C77"/>
    <w:rsid w:val="009B588E"/>
    <w:rsid w:val="009B6CD8"/>
    <w:rsid w:val="009C64E1"/>
    <w:rsid w:val="009C672E"/>
    <w:rsid w:val="009C7F64"/>
    <w:rsid w:val="009D1AEC"/>
    <w:rsid w:val="009D413C"/>
    <w:rsid w:val="009E6ADC"/>
    <w:rsid w:val="009E6AE3"/>
    <w:rsid w:val="009E7712"/>
    <w:rsid w:val="009F359A"/>
    <w:rsid w:val="009F3B5E"/>
    <w:rsid w:val="009F70B6"/>
    <w:rsid w:val="00A015A5"/>
    <w:rsid w:val="00A0255F"/>
    <w:rsid w:val="00A02C3F"/>
    <w:rsid w:val="00A2369A"/>
    <w:rsid w:val="00A24A2B"/>
    <w:rsid w:val="00A26918"/>
    <w:rsid w:val="00A27906"/>
    <w:rsid w:val="00A30C0A"/>
    <w:rsid w:val="00A37554"/>
    <w:rsid w:val="00A44091"/>
    <w:rsid w:val="00A47581"/>
    <w:rsid w:val="00A53029"/>
    <w:rsid w:val="00A54BB2"/>
    <w:rsid w:val="00A55E04"/>
    <w:rsid w:val="00A574DD"/>
    <w:rsid w:val="00A57FFD"/>
    <w:rsid w:val="00A61EE6"/>
    <w:rsid w:val="00A70AB8"/>
    <w:rsid w:val="00A7170B"/>
    <w:rsid w:val="00A72571"/>
    <w:rsid w:val="00A7713A"/>
    <w:rsid w:val="00A80005"/>
    <w:rsid w:val="00A9085B"/>
    <w:rsid w:val="00A9233F"/>
    <w:rsid w:val="00A93600"/>
    <w:rsid w:val="00AB12C1"/>
    <w:rsid w:val="00AB4151"/>
    <w:rsid w:val="00AB7F06"/>
    <w:rsid w:val="00AC0557"/>
    <w:rsid w:val="00AC1A58"/>
    <w:rsid w:val="00AC2093"/>
    <w:rsid w:val="00AC65DE"/>
    <w:rsid w:val="00AE067D"/>
    <w:rsid w:val="00AE0868"/>
    <w:rsid w:val="00AF10A3"/>
    <w:rsid w:val="00AF1BC9"/>
    <w:rsid w:val="00AF1ECD"/>
    <w:rsid w:val="00AF3495"/>
    <w:rsid w:val="00AF40AF"/>
    <w:rsid w:val="00B05A0E"/>
    <w:rsid w:val="00B10FCD"/>
    <w:rsid w:val="00B12927"/>
    <w:rsid w:val="00B145E1"/>
    <w:rsid w:val="00B27A92"/>
    <w:rsid w:val="00B3580F"/>
    <w:rsid w:val="00B361E4"/>
    <w:rsid w:val="00B41DEF"/>
    <w:rsid w:val="00B43DD6"/>
    <w:rsid w:val="00B46B14"/>
    <w:rsid w:val="00B5016C"/>
    <w:rsid w:val="00B51437"/>
    <w:rsid w:val="00B546C2"/>
    <w:rsid w:val="00B56BD6"/>
    <w:rsid w:val="00B578EF"/>
    <w:rsid w:val="00B62F0E"/>
    <w:rsid w:val="00B65826"/>
    <w:rsid w:val="00B725EB"/>
    <w:rsid w:val="00B73036"/>
    <w:rsid w:val="00B73255"/>
    <w:rsid w:val="00B74B6B"/>
    <w:rsid w:val="00B77150"/>
    <w:rsid w:val="00B844E2"/>
    <w:rsid w:val="00B9172D"/>
    <w:rsid w:val="00B95083"/>
    <w:rsid w:val="00BA159E"/>
    <w:rsid w:val="00BB0EAC"/>
    <w:rsid w:val="00BB3F74"/>
    <w:rsid w:val="00BB4B4A"/>
    <w:rsid w:val="00BC05E2"/>
    <w:rsid w:val="00BC097A"/>
    <w:rsid w:val="00BC26D0"/>
    <w:rsid w:val="00BC3B08"/>
    <w:rsid w:val="00BC62E9"/>
    <w:rsid w:val="00BC7BCA"/>
    <w:rsid w:val="00BD098E"/>
    <w:rsid w:val="00BD0A12"/>
    <w:rsid w:val="00BD0A82"/>
    <w:rsid w:val="00BD1968"/>
    <w:rsid w:val="00BE566C"/>
    <w:rsid w:val="00BE5EB0"/>
    <w:rsid w:val="00BE65C5"/>
    <w:rsid w:val="00BF13C1"/>
    <w:rsid w:val="00BF2B38"/>
    <w:rsid w:val="00C03C05"/>
    <w:rsid w:val="00C0524A"/>
    <w:rsid w:val="00C14A3A"/>
    <w:rsid w:val="00C14DE1"/>
    <w:rsid w:val="00C203DF"/>
    <w:rsid w:val="00C274B1"/>
    <w:rsid w:val="00C30D2C"/>
    <w:rsid w:val="00C372A9"/>
    <w:rsid w:val="00C41F05"/>
    <w:rsid w:val="00C435AE"/>
    <w:rsid w:val="00C576A0"/>
    <w:rsid w:val="00C579CE"/>
    <w:rsid w:val="00C60941"/>
    <w:rsid w:val="00C60BC1"/>
    <w:rsid w:val="00C63054"/>
    <w:rsid w:val="00C66BB8"/>
    <w:rsid w:val="00C7747C"/>
    <w:rsid w:val="00C81E9B"/>
    <w:rsid w:val="00C85BF2"/>
    <w:rsid w:val="00C86E22"/>
    <w:rsid w:val="00C9148B"/>
    <w:rsid w:val="00C9508A"/>
    <w:rsid w:val="00C95F82"/>
    <w:rsid w:val="00CA3470"/>
    <w:rsid w:val="00CA4B8D"/>
    <w:rsid w:val="00CA62E5"/>
    <w:rsid w:val="00CB02C1"/>
    <w:rsid w:val="00CB084E"/>
    <w:rsid w:val="00CB1EEC"/>
    <w:rsid w:val="00CB4EAA"/>
    <w:rsid w:val="00CC02A2"/>
    <w:rsid w:val="00CC1AF5"/>
    <w:rsid w:val="00CC2AC0"/>
    <w:rsid w:val="00CC36DB"/>
    <w:rsid w:val="00CC44C9"/>
    <w:rsid w:val="00CC44D6"/>
    <w:rsid w:val="00CC4A53"/>
    <w:rsid w:val="00CC5A8A"/>
    <w:rsid w:val="00CC6736"/>
    <w:rsid w:val="00CD0DB0"/>
    <w:rsid w:val="00CE07FA"/>
    <w:rsid w:val="00CE3DDB"/>
    <w:rsid w:val="00CE5223"/>
    <w:rsid w:val="00CE5B34"/>
    <w:rsid w:val="00CE6963"/>
    <w:rsid w:val="00CE6F2C"/>
    <w:rsid w:val="00CE7A1D"/>
    <w:rsid w:val="00CF1330"/>
    <w:rsid w:val="00CF4FE7"/>
    <w:rsid w:val="00CF7852"/>
    <w:rsid w:val="00D00529"/>
    <w:rsid w:val="00D00CA1"/>
    <w:rsid w:val="00D014C4"/>
    <w:rsid w:val="00D07726"/>
    <w:rsid w:val="00D13CB5"/>
    <w:rsid w:val="00D154E3"/>
    <w:rsid w:val="00D21992"/>
    <w:rsid w:val="00D271CC"/>
    <w:rsid w:val="00D27A5B"/>
    <w:rsid w:val="00D330A6"/>
    <w:rsid w:val="00D377BE"/>
    <w:rsid w:val="00D413EC"/>
    <w:rsid w:val="00D41B63"/>
    <w:rsid w:val="00D42AD7"/>
    <w:rsid w:val="00D45B73"/>
    <w:rsid w:val="00D4627C"/>
    <w:rsid w:val="00D515E4"/>
    <w:rsid w:val="00D51B90"/>
    <w:rsid w:val="00D57A7C"/>
    <w:rsid w:val="00D611F0"/>
    <w:rsid w:val="00D61EB3"/>
    <w:rsid w:val="00D67DBB"/>
    <w:rsid w:val="00D67ECC"/>
    <w:rsid w:val="00D71865"/>
    <w:rsid w:val="00D750AB"/>
    <w:rsid w:val="00D77304"/>
    <w:rsid w:val="00D806DB"/>
    <w:rsid w:val="00D80F7B"/>
    <w:rsid w:val="00D84904"/>
    <w:rsid w:val="00D84C63"/>
    <w:rsid w:val="00D9095E"/>
    <w:rsid w:val="00D92CAB"/>
    <w:rsid w:val="00D93910"/>
    <w:rsid w:val="00D958BD"/>
    <w:rsid w:val="00DA1504"/>
    <w:rsid w:val="00DB4476"/>
    <w:rsid w:val="00DC0FCC"/>
    <w:rsid w:val="00DC1E5D"/>
    <w:rsid w:val="00DC4629"/>
    <w:rsid w:val="00DC54D9"/>
    <w:rsid w:val="00DD3708"/>
    <w:rsid w:val="00DE5E0D"/>
    <w:rsid w:val="00DF0385"/>
    <w:rsid w:val="00E052E4"/>
    <w:rsid w:val="00E05AEC"/>
    <w:rsid w:val="00E05CC6"/>
    <w:rsid w:val="00E202BF"/>
    <w:rsid w:val="00E22974"/>
    <w:rsid w:val="00E2359B"/>
    <w:rsid w:val="00E23DA5"/>
    <w:rsid w:val="00E25BA2"/>
    <w:rsid w:val="00E32EE3"/>
    <w:rsid w:val="00E36AFD"/>
    <w:rsid w:val="00E378E2"/>
    <w:rsid w:val="00E4529D"/>
    <w:rsid w:val="00E5125F"/>
    <w:rsid w:val="00E51E21"/>
    <w:rsid w:val="00E5322A"/>
    <w:rsid w:val="00E62A9E"/>
    <w:rsid w:val="00E65EE5"/>
    <w:rsid w:val="00E66C02"/>
    <w:rsid w:val="00E672FC"/>
    <w:rsid w:val="00E67649"/>
    <w:rsid w:val="00E67EB4"/>
    <w:rsid w:val="00E70A15"/>
    <w:rsid w:val="00E8110D"/>
    <w:rsid w:val="00E834D0"/>
    <w:rsid w:val="00E8648F"/>
    <w:rsid w:val="00E8655A"/>
    <w:rsid w:val="00E97DE5"/>
    <w:rsid w:val="00EA37B0"/>
    <w:rsid w:val="00EA3B16"/>
    <w:rsid w:val="00EA46EA"/>
    <w:rsid w:val="00EA5184"/>
    <w:rsid w:val="00EA6AD0"/>
    <w:rsid w:val="00EB018B"/>
    <w:rsid w:val="00EB0C0B"/>
    <w:rsid w:val="00EB1D34"/>
    <w:rsid w:val="00EB2B6E"/>
    <w:rsid w:val="00EB374A"/>
    <w:rsid w:val="00EB46CE"/>
    <w:rsid w:val="00EB48C3"/>
    <w:rsid w:val="00EC0C4E"/>
    <w:rsid w:val="00EC32F3"/>
    <w:rsid w:val="00EC41AE"/>
    <w:rsid w:val="00EC5899"/>
    <w:rsid w:val="00EC5FCE"/>
    <w:rsid w:val="00EC6180"/>
    <w:rsid w:val="00EE47BF"/>
    <w:rsid w:val="00EE5E45"/>
    <w:rsid w:val="00EE6F06"/>
    <w:rsid w:val="00EF09CE"/>
    <w:rsid w:val="00EF3094"/>
    <w:rsid w:val="00EF3217"/>
    <w:rsid w:val="00EF458B"/>
    <w:rsid w:val="00EF7137"/>
    <w:rsid w:val="00F068A5"/>
    <w:rsid w:val="00F11976"/>
    <w:rsid w:val="00F14DD5"/>
    <w:rsid w:val="00F15767"/>
    <w:rsid w:val="00F37B9D"/>
    <w:rsid w:val="00F42CCB"/>
    <w:rsid w:val="00F447F6"/>
    <w:rsid w:val="00F532BE"/>
    <w:rsid w:val="00F61387"/>
    <w:rsid w:val="00F671F6"/>
    <w:rsid w:val="00F7026F"/>
    <w:rsid w:val="00F81477"/>
    <w:rsid w:val="00F91C82"/>
    <w:rsid w:val="00F94E90"/>
    <w:rsid w:val="00F9700C"/>
    <w:rsid w:val="00F9795E"/>
    <w:rsid w:val="00FA5879"/>
    <w:rsid w:val="00FA62DA"/>
    <w:rsid w:val="00FA6C42"/>
    <w:rsid w:val="00FB3A2E"/>
    <w:rsid w:val="00FB40C4"/>
    <w:rsid w:val="00FB5797"/>
    <w:rsid w:val="00FC6C08"/>
    <w:rsid w:val="00FD1002"/>
    <w:rsid w:val="00FD1867"/>
    <w:rsid w:val="00FD1DDD"/>
    <w:rsid w:val="00FD22D4"/>
    <w:rsid w:val="00FD7614"/>
    <w:rsid w:val="00FD7D7D"/>
    <w:rsid w:val="00FD7D80"/>
    <w:rsid w:val="00FE0CD7"/>
    <w:rsid w:val="00FE17E7"/>
    <w:rsid w:val="00FE1AFC"/>
    <w:rsid w:val="00FE45AF"/>
    <w:rsid w:val="00FE4C2D"/>
    <w:rsid w:val="00FF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EE4AF"/>
  <w15:docId w15:val="{D4AD1170-7968-4313-AFC5-A2669B11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2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723836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72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723836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3C0FAA"/>
    <w:pPr>
      <w:ind w:firstLineChars="200" w:firstLine="420"/>
    </w:pPr>
  </w:style>
  <w:style w:type="table" w:styleId="a8">
    <w:name w:val="Table Grid"/>
    <w:basedOn w:val="a1"/>
    <w:uiPriority w:val="99"/>
    <w:locked/>
    <w:rsid w:val="00625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750A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750AB"/>
    <w:rPr>
      <w:kern w:val="2"/>
      <w:sz w:val="21"/>
      <w:szCs w:val="22"/>
    </w:rPr>
  </w:style>
  <w:style w:type="character" w:styleId="ab">
    <w:name w:val="Hyperlink"/>
    <w:basedOn w:val="a0"/>
    <w:uiPriority w:val="99"/>
    <w:semiHidden/>
    <w:unhideWhenUsed/>
    <w:rsid w:val="009E7712"/>
    <w:rPr>
      <w:strike w:val="0"/>
      <w:dstrike w:val="0"/>
      <w:color w:val="444444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652A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652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iaoban.lnnu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633</Words>
  <Characters>3612</Characters>
  <Application>Microsoft Office Word</Application>
  <DocSecurity>0</DocSecurity>
  <Lines>30</Lines>
  <Paragraphs>8</Paragraphs>
  <ScaleCrop>false</ScaleCrop>
  <Company>Sky123.Org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zdj</cp:lastModifiedBy>
  <cp:revision>2</cp:revision>
  <cp:lastPrinted>2022-11-17T05:43:00Z</cp:lastPrinted>
  <dcterms:created xsi:type="dcterms:W3CDTF">2022-11-17T08:25:00Z</dcterms:created>
  <dcterms:modified xsi:type="dcterms:W3CDTF">2022-11-17T08:25:00Z</dcterms:modified>
</cp:coreProperties>
</file>